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646C" w14:textId="4B1408E3" w:rsidR="00930169" w:rsidRDefault="00354EF4" w:rsidP="00354EF4">
      <w:pPr>
        <w:spacing w:before="100" w:beforeAutospacing="1" w:after="100" w:afterAutospacing="1"/>
        <w:outlineLvl w:val="0"/>
        <w:rPr>
          <w:rFonts w:ascii="Century Gothic" w:eastAsia="Times New Roman" w:hAnsi="Century Gothic" w:cs="Times New Roman"/>
          <w:b/>
          <w:bCs/>
          <w:color w:val="000000"/>
          <w:kern w:val="36"/>
          <w:sz w:val="48"/>
          <w:szCs w:val="48"/>
          <w:lang w:eastAsia="pl-PL"/>
          <w14:ligatures w14:val="none"/>
        </w:rPr>
      </w:pPr>
      <w:r w:rsidRPr="00930169">
        <w:rPr>
          <w:rFonts w:ascii="Century Gothic" w:eastAsia="Times New Roman" w:hAnsi="Century Gothic" w:cs="Times New Roman"/>
          <w:b/>
          <w:bCs/>
          <w:color w:val="000000"/>
          <w:kern w:val="36"/>
          <w:sz w:val="48"/>
          <w:szCs w:val="48"/>
          <w:lang w:eastAsia="pl-PL"/>
          <w14:ligatures w14:val="none"/>
        </w:rPr>
        <w:t xml:space="preserve">Słowniczek </w:t>
      </w:r>
      <w:r w:rsidR="00C14E20" w:rsidRPr="00930169">
        <w:rPr>
          <w:rFonts w:ascii="Century Gothic" w:eastAsia="Times New Roman" w:hAnsi="Century Gothic" w:cs="Times New Roman"/>
          <w:b/>
          <w:bCs/>
          <w:color w:val="000000"/>
          <w:kern w:val="36"/>
          <w:sz w:val="48"/>
          <w:szCs w:val="48"/>
          <w:lang w:eastAsia="pl-PL"/>
          <w14:ligatures w14:val="none"/>
        </w:rPr>
        <w:t>p</w:t>
      </w:r>
      <w:r w:rsidRPr="00930169">
        <w:rPr>
          <w:rFonts w:ascii="Century Gothic" w:eastAsia="Times New Roman" w:hAnsi="Century Gothic" w:cs="Times New Roman"/>
          <w:b/>
          <w:bCs/>
          <w:color w:val="000000"/>
          <w:kern w:val="36"/>
          <w:sz w:val="48"/>
          <w:szCs w:val="48"/>
          <w:lang w:eastAsia="pl-PL"/>
          <w14:ligatures w14:val="none"/>
        </w:rPr>
        <w:t>ojęć „Staszic 2.0”</w:t>
      </w:r>
      <w:r w:rsidR="00FA73EB">
        <w:rPr>
          <w:rFonts w:ascii="Century Gothic" w:eastAsia="Times New Roman" w:hAnsi="Century Gothic" w:cs="Times New Roman"/>
          <w:b/>
          <w:bCs/>
          <w:color w:val="000000"/>
          <w:kern w:val="36"/>
          <w:sz w:val="48"/>
          <w:szCs w:val="48"/>
          <w:lang w:eastAsia="pl-PL"/>
          <w14:ligatures w14:val="none"/>
        </w:rPr>
        <w:t xml:space="preserve"> – Pigułka wiedzy</w:t>
      </w:r>
    </w:p>
    <w:p w14:paraId="0AD9BC61" w14:textId="77777777" w:rsidR="00173402" w:rsidRDefault="00173402" w:rsidP="00354EF4">
      <w:pPr>
        <w:spacing w:before="100" w:beforeAutospacing="1" w:after="100" w:afterAutospacing="1"/>
        <w:outlineLvl w:val="0"/>
        <w:rPr>
          <w:rFonts w:ascii="Century Gothic" w:eastAsia="Times New Roman" w:hAnsi="Century Gothic" w:cs="Times New Roman"/>
          <w:b/>
          <w:bCs/>
          <w:color w:val="000000"/>
          <w:kern w:val="36"/>
          <w:sz w:val="48"/>
          <w:szCs w:val="48"/>
          <w:lang w:eastAsia="pl-PL"/>
          <w14:ligatures w14:val="none"/>
        </w:rPr>
      </w:pPr>
    </w:p>
    <w:p w14:paraId="400AD2CB" w14:textId="77777777" w:rsidR="00173402" w:rsidRPr="003D206F" w:rsidRDefault="00173402" w:rsidP="00173402">
      <w:pPr>
        <w:pStyle w:val="NormalnyWeb"/>
        <w:rPr>
          <w:rFonts w:ascii="Century Gothic" w:hAnsi="Century Gothic"/>
          <w:color w:val="000000"/>
        </w:rPr>
      </w:pPr>
      <w:r w:rsidRPr="003D206F">
        <w:rPr>
          <w:rFonts w:ascii="Century Gothic" w:hAnsi="Century Gothic"/>
          <w:color w:val="000000"/>
        </w:rPr>
        <w:t>Niniejsze opracowanie powstało w ramach realizacji projektu</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„Staszic 2.0 – Przedsiębiorczość, odpowiedzialność społeczna i innowacje w edukacji wielkopolskiej młodzieży: multimedialny program edukacyjny inspirowany dziedzictwem Stanisława Staszica"</w:t>
      </w:r>
      <w:r w:rsidRPr="003D206F">
        <w:rPr>
          <w:rFonts w:ascii="Century Gothic" w:hAnsi="Century Gothic"/>
          <w:color w:val="000000"/>
        </w:rPr>
        <w:t>.</w:t>
      </w:r>
    </w:p>
    <w:p w14:paraId="7A459EF1" w14:textId="77777777" w:rsidR="00173402" w:rsidRPr="003D206F" w:rsidRDefault="00173402" w:rsidP="00173402">
      <w:pPr>
        <w:pStyle w:val="NormalnyWeb"/>
        <w:rPr>
          <w:rFonts w:ascii="Century Gothic" w:hAnsi="Century Gothic"/>
          <w:color w:val="000000"/>
        </w:rPr>
      </w:pPr>
      <w:r w:rsidRPr="003D206F">
        <w:rPr>
          <w:rFonts w:ascii="Century Gothic" w:hAnsi="Century Gothic"/>
          <w:color w:val="000000"/>
        </w:rPr>
        <w:t>Projekt „Staszic 2.0"</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współfinansowany jest ze środków Samorządu Województwa Wielkopolskiego</w:t>
      </w:r>
      <w:r w:rsidRPr="003D206F">
        <w:rPr>
          <w:rFonts w:ascii="Century Gothic" w:hAnsi="Century Gothic"/>
          <w:color w:val="000000"/>
        </w:rPr>
        <w:t>.</w:t>
      </w:r>
    </w:p>
    <w:p w14:paraId="5BEF84A7" w14:textId="77777777" w:rsidR="00173402" w:rsidRPr="003D206F" w:rsidRDefault="00173402" w:rsidP="00173402">
      <w:pPr>
        <w:pStyle w:val="NormalnyWeb"/>
        <w:rPr>
          <w:rFonts w:ascii="Century Gothic" w:hAnsi="Century Gothic"/>
          <w:color w:val="000000"/>
        </w:rPr>
      </w:pPr>
      <w:r w:rsidRPr="003D206F">
        <w:rPr>
          <w:rFonts w:ascii="Century Gothic" w:hAnsi="Century Gothic"/>
          <w:noProof/>
        </w:rPr>
        <w:drawing>
          <wp:inline distT="0" distB="0" distL="0" distR="0" wp14:anchorId="167752F8" wp14:editId="7AB6C2B1">
            <wp:extent cx="5756275" cy="1663065"/>
            <wp:effectExtent l="0" t="0" r="0" b="635"/>
            <wp:docPr id="175721154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11547" name="Obraz 1" descr="Obraz zawierający tekst, logo, Czcionka, wizytówka&#10;&#10;Zawartość wygenerowana przez AI może być niepoprawna."/>
                    <pic:cNvPicPr/>
                  </pic:nvPicPr>
                  <pic:blipFill>
                    <a:blip r:embed="rId6">
                      <a:extLst>
                        <a:ext uri="{28A0092B-C50C-407E-A947-70E740481C1C}">
                          <a14:useLocalDpi xmlns:a14="http://schemas.microsoft.com/office/drawing/2010/main" val="0"/>
                        </a:ext>
                      </a:extLst>
                    </a:blip>
                    <a:stretch>
                      <a:fillRect/>
                    </a:stretch>
                  </pic:blipFill>
                  <pic:spPr>
                    <a:xfrm>
                      <a:off x="0" y="0"/>
                      <a:ext cx="5756275" cy="1663065"/>
                    </a:xfrm>
                    <a:prstGeom prst="rect">
                      <a:avLst/>
                    </a:prstGeom>
                  </pic:spPr>
                </pic:pic>
              </a:graphicData>
            </a:graphic>
          </wp:inline>
        </w:drawing>
      </w:r>
    </w:p>
    <w:p w14:paraId="0EC0D350" w14:textId="77777777" w:rsidR="00173402" w:rsidRPr="003D206F" w:rsidRDefault="00173402" w:rsidP="00173402">
      <w:pPr>
        <w:pStyle w:val="NormalnyWeb"/>
        <w:rPr>
          <w:rFonts w:ascii="Century Gothic" w:hAnsi="Century Gothic"/>
          <w:color w:val="000000"/>
        </w:rPr>
      </w:pPr>
      <w:r w:rsidRPr="003D206F">
        <w:rPr>
          <w:rFonts w:ascii="Century Gothic" w:hAnsi="Century Gothic"/>
          <w:color w:val="000000"/>
        </w:rPr>
        <w:t>Niniejsze materiały stanowią</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opracowanie realizatora projektu (Fundacji Gospodarczej Północnej Wielkopolski)</w:t>
      </w:r>
      <w:r w:rsidRPr="003D206F">
        <w:rPr>
          <w:rStyle w:val="apple-converted-space"/>
          <w:rFonts w:ascii="Century Gothic" w:eastAsiaTheme="majorEastAsia" w:hAnsi="Century Gothic"/>
          <w:color w:val="000000"/>
        </w:rPr>
        <w:t> </w:t>
      </w:r>
      <w:r w:rsidRPr="003D206F">
        <w:rPr>
          <w:rFonts w:ascii="Century Gothic" w:hAnsi="Century Gothic"/>
          <w:color w:val="000000"/>
        </w:rPr>
        <w:t>i nie uwzględniają oficjalnego stanowiska Samorządu Województwa Wielkopolskiego ani instytucji z nim związanych.</w:t>
      </w:r>
    </w:p>
    <w:p w14:paraId="32DF6AA4" w14:textId="77777777" w:rsidR="00173402" w:rsidRDefault="00173402" w:rsidP="00354EF4">
      <w:pPr>
        <w:spacing w:before="100" w:beforeAutospacing="1" w:after="100" w:afterAutospacing="1"/>
        <w:outlineLvl w:val="0"/>
        <w:rPr>
          <w:rFonts w:ascii="Century Gothic" w:eastAsia="Times New Roman" w:hAnsi="Century Gothic" w:cs="Times New Roman"/>
          <w:b/>
          <w:bCs/>
          <w:color w:val="000000"/>
          <w:kern w:val="36"/>
          <w:sz w:val="48"/>
          <w:szCs w:val="48"/>
          <w:lang w:eastAsia="pl-PL"/>
          <w14:ligatures w14:val="none"/>
        </w:rPr>
      </w:pPr>
    </w:p>
    <w:p w14:paraId="5B6710FE" w14:textId="77777777" w:rsidR="00173402" w:rsidRDefault="00173402" w:rsidP="00354EF4">
      <w:pPr>
        <w:spacing w:before="100" w:beforeAutospacing="1" w:after="100" w:afterAutospacing="1"/>
        <w:outlineLvl w:val="0"/>
        <w:rPr>
          <w:rFonts w:ascii="Century Gothic" w:eastAsia="Times New Roman" w:hAnsi="Century Gothic" w:cs="Times New Roman"/>
          <w:b/>
          <w:bCs/>
          <w:color w:val="000000"/>
          <w:kern w:val="36"/>
          <w:sz w:val="48"/>
          <w:szCs w:val="48"/>
          <w:lang w:eastAsia="pl-PL"/>
          <w14:ligatures w14:val="none"/>
        </w:rPr>
      </w:pPr>
    </w:p>
    <w:p w14:paraId="57FEC593" w14:textId="77777777" w:rsidR="00173402" w:rsidRPr="00930169" w:rsidRDefault="00173402" w:rsidP="00354EF4">
      <w:pPr>
        <w:spacing w:before="100" w:beforeAutospacing="1" w:after="100" w:afterAutospacing="1"/>
        <w:outlineLvl w:val="0"/>
        <w:rPr>
          <w:rFonts w:ascii="Century Gothic" w:eastAsia="Times New Roman" w:hAnsi="Century Gothic" w:cs="Times New Roman"/>
          <w:b/>
          <w:bCs/>
          <w:color w:val="000000"/>
          <w:kern w:val="36"/>
          <w:sz w:val="48"/>
          <w:szCs w:val="48"/>
          <w:lang w:eastAsia="pl-PL"/>
          <w14:ligatures w14:val="none"/>
        </w:rPr>
      </w:pPr>
    </w:p>
    <w:p w14:paraId="0F2CA0F8" w14:textId="77777777" w:rsidR="00FA73EB" w:rsidRDefault="00FA73EB" w:rsidP="00354EF4">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p>
    <w:p w14:paraId="13C17429" w14:textId="4E1B7A38" w:rsidR="00354EF4" w:rsidRPr="00930169" w:rsidRDefault="00354EF4" w:rsidP="00354EF4">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r w:rsidRPr="00930169">
        <w:rPr>
          <w:rFonts w:ascii="Century Gothic" w:eastAsia="Times New Roman" w:hAnsi="Century Gothic" w:cs="Times New Roman"/>
          <w:b/>
          <w:bCs/>
          <w:color w:val="000000"/>
          <w:kern w:val="0"/>
          <w:sz w:val="27"/>
          <w:szCs w:val="27"/>
          <w:lang w:eastAsia="pl-PL"/>
          <w14:ligatures w14:val="none"/>
        </w:rPr>
        <w:lastRenderedPageBreak/>
        <w:t>Wprowadzenie</w:t>
      </w:r>
    </w:p>
    <w:p w14:paraId="7F92049C"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Zrozumienie działalności Stanisława Staszica wymaga znajomości pojęć z wielu dziedzin: historii, ekonomii, geologii i filozofii. Niniejszy słowniczek gromadzi i wyjaśnia kluczowe terminy, które pojawiają się w analizie jego życia i dorobku. Jest to podręczne narzędzie, które ma ułatwić pracę z materiałami źródłowymi, scenariuszami lekcji oraz pomóc w pełnym zrozumieniu kontekstu epoki Oświecenia.</w:t>
      </w:r>
    </w:p>
    <w:p w14:paraId="1FC7CBF6" w14:textId="77777777" w:rsidR="00354EF4" w:rsidRPr="00930169" w:rsidRDefault="008C6473" w:rsidP="00354EF4">
      <w:pPr>
        <w:rPr>
          <w:rFonts w:ascii="Century Gothic" w:eastAsia="Times New Roman" w:hAnsi="Century Gothic" w:cs="Times New Roman"/>
          <w:kern w:val="0"/>
          <w:lang w:eastAsia="pl-PL"/>
          <w14:ligatures w14:val="none"/>
        </w:rPr>
      </w:pPr>
      <w:r w:rsidRPr="008C6473">
        <w:rPr>
          <w:rFonts w:ascii="Century Gothic" w:eastAsia="Times New Roman" w:hAnsi="Century Gothic" w:cs="Times New Roman"/>
          <w:noProof/>
          <w:kern w:val="0"/>
          <w:lang w:eastAsia="pl-PL"/>
        </w:rPr>
        <w:pict w14:anchorId="5570C296">
          <v:rect id="_x0000_i1025" alt="" style="width:450.4pt;height:.05pt;mso-width-percent:0;mso-height-percent:0;mso-width-percent:0;mso-height-percent:0" o:hrpct="993" o:hralign="center" o:hrstd="t" o:hr="t" fillcolor="#a0a0a0" stroked="f"/>
        </w:pict>
      </w:r>
    </w:p>
    <w:p w14:paraId="4EE85670" w14:textId="047DCB7A" w:rsidR="00354EF4" w:rsidRPr="00930169" w:rsidRDefault="00354EF4" w:rsidP="00354EF4">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r w:rsidRPr="00930169">
        <w:rPr>
          <w:rFonts w:ascii="Century Gothic" w:eastAsia="Times New Roman" w:hAnsi="Century Gothic" w:cs="Times New Roman"/>
          <w:b/>
          <w:bCs/>
          <w:color w:val="000000"/>
          <w:kern w:val="0"/>
          <w:sz w:val="27"/>
          <w:szCs w:val="27"/>
          <w:lang w:eastAsia="pl-PL"/>
          <w14:ligatures w14:val="none"/>
        </w:rPr>
        <w:t>Słowniczek</w:t>
      </w:r>
    </w:p>
    <w:p w14:paraId="6CF0C3F6"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Antysemityzm</w:t>
      </w:r>
      <w:r w:rsidRPr="00930169">
        <w:rPr>
          <w:rFonts w:ascii="Century Gothic" w:eastAsia="Times New Roman" w:hAnsi="Century Gothic" w:cs="Times New Roman"/>
          <w:color w:val="000000"/>
          <w:kern w:val="0"/>
          <w:lang w:eastAsia="pl-PL"/>
          <w14:ligatures w14:val="none"/>
        </w:rPr>
        <w:t> </w:t>
      </w:r>
    </w:p>
    <w:p w14:paraId="7F8A1BD8" w14:textId="1C6BC1A6"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Postawa niechęci lub wrogości wobec Żydów. W pismach Staszica (np. „Przestrogi dla Polski”) pojawiają się fragmenty o charakterze antysemickim, w których postrzegał on tradycyjną, autonomiczną strukturę społeczno-gospodarczą Żydów jako zagrożenie dla modernizacji i unifikacji państwa. Poglądy te, choć dziś bulwersujące, były niestety powszechne wśród wielu europejskich myślicieli oświeceniowych.</w:t>
      </w:r>
    </w:p>
    <w:p w14:paraId="24F4E5EB"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B Corp (Benefit Corporation)</w:t>
      </w:r>
      <w:r w:rsidRPr="00930169">
        <w:rPr>
          <w:rFonts w:ascii="Century Gothic" w:eastAsia="Times New Roman" w:hAnsi="Century Gothic" w:cs="Times New Roman"/>
          <w:color w:val="000000"/>
          <w:kern w:val="0"/>
          <w:lang w:eastAsia="pl-PL"/>
          <w14:ligatures w14:val="none"/>
        </w:rPr>
        <w:t> </w:t>
      </w:r>
    </w:p>
    <w:p w14:paraId="705B1CA9" w14:textId="6B9A9938"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Współczesne określenie na przedsiębiorstwo, które w swoim statucie prawnie zobowiązuje się do równoważenia celów finansowych (zysk) z pozytywnym wpływem na społeczeństwo i środowisko. Hrubieszowskie Towarzystwo Rolnicze (HTR) jest uznawane za historycznego prekursora tego modelu, ponieważ jego statut (Ustawa) prawnie "blokował" misję społeczną (opiekę, edukację) jako nadrzędny cel organizacji.</w:t>
      </w:r>
    </w:p>
    <w:p w14:paraId="45CF5850"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Barometr rtęciowy</w:t>
      </w:r>
      <w:r w:rsidRPr="00930169">
        <w:rPr>
          <w:rFonts w:ascii="Century Gothic" w:eastAsia="Times New Roman" w:hAnsi="Century Gothic" w:cs="Times New Roman"/>
          <w:color w:val="000000"/>
          <w:kern w:val="0"/>
          <w:lang w:eastAsia="pl-PL"/>
          <w14:ligatures w14:val="none"/>
        </w:rPr>
        <w:t> </w:t>
      </w:r>
    </w:p>
    <w:p w14:paraId="72676E83" w14:textId="6225237D"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Przyrząd naukowy służący do pomiaru ciśnienia atmosferycznego. W czasach Staszica było to kluczowe narzędzie badawcze. Staszic systematycznie używał barometru podczas swoich wypraw w Tatry (np. na Łomnicę i Krywań) do przeprowadzania pomiarów wysokości względnych i bezwzględnych szczytów.</w:t>
      </w:r>
    </w:p>
    <w:p w14:paraId="2EEB4386"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Beneficjum</w:t>
      </w:r>
      <w:r w:rsidRPr="00930169">
        <w:rPr>
          <w:rFonts w:ascii="Century Gothic" w:eastAsia="Times New Roman" w:hAnsi="Century Gothic" w:cs="Times New Roman"/>
          <w:color w:val="000000"/>
          <w:kern w:val="0"/>
          <w:lang w:eastAsia="pl-PL"/>
          <w14:ligatures w14:val="none"/>
        </w:rPr>
        <w:t> </w:t>
      </w:r>
    </w:p>
    <w:p w14:paraId="05077FD2" w14:textId="3E7BD01A"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lastRenderedPageBreak/>
        <w:t>W historycznym kontekście kościelnym, było to uposażenie (np. w postaci ziemi lub stałych dochodów z dóbr) związane z pełnieniem określonej funkcji lub godności kościelnej. Dla Staszica beneficjum związane z kanonią w Szamotułach (otrzymane w 1778 r.) było źródłem niezależności finansowej, które pozwoliło mu opłacić kosztowne studia zagraniczne w Niemczech i Paryżu.</w:t>
      </w:r>
    </w:p>
    <w:p w14:paraId="5966C15B"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Buffon, Georges-Louis Leclerc (hrabia de)</w:t>
      </w:r>
      <w:r w:rsidRPr="00930169">
        <w:rPr>
          <w:rFonts w:ascii="Century Gothic" w:eastAsia="Times New Roman" w:hAnsi="Century Gothic" w:cs="Times New Roman"/>
          <w:color w:val="000000"/>
          <w:kern w:val="0"/>
          <w:lang w:eastAsia="pl-PL"/>
          <w14:ligatures w14:val="none"/>
        </w:rPr>
        <w:t> </w:t>
      </w:r>
    </w:p>
    <w:p w14:paraId="0BBF41E1" w14:textId="128A2980"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Jeden z najwybitniejszych francuskich przyrodników i myślicieli Oświecenia. Jego monumentalne dzieło „Epoki Natury” (</w:t>
      </w:r>
      <w:r w:rsidRPr="00930169">
        <w:rPr>
          <w:rFonts w:ascii="Century Gothic" w:eastAsia="Times New Roman" w:hAnsi="Century Gothic" w:cs="Times New Roman"/>
          <w:i/>
          <w:iCs/>
          <w:color w:val="000000"/>
          <w:kern w:val="0"/>
          <w:lang w:eastAsia="pl-PL"/>
          <w14:ligatures w14:val="none"/>
        </w:rPr>
        <w:t>Époques de la nature</w:t>
      </w:r>
      <w:r w:rsidRPr="00930169">
        <w:rPr>
          <w:rFonts w:ascii="Century Gothic" w:eastAsia="Times New Roman" w:hAnsi="Century Gothic" w:cs="Times New Roman"/>
          <w:color w:val="000000"/>
          <w:kern w:val="0"/>
          <w:lang w:eastAsia="pl-PL"/>
          <w14:ligatures w14:val="none"/>
        </w:rPr>
        <w:t>), opisujące historię Ziemi w kategoriach naukowych i sugerujące jej ogromny wiek, wywarło fundamentalny wpływ na Staszica. Staszic osobiście poznał Buffona w Paryżu i przetłumaczył jego dzieło na język polski (wyd. 1786), co stało się fundamentem jego własnych badań geologicznych.</w:t>
      </w:r>
    </w:p>
    <w:p w14:paraId="7052535C"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CSR (Corporate Social Responsibility – Społeczna Odpowiedzialność Biznesu)</w:t>
      </w:r>
      <w:r w:rsidRPr="00930169">
        <w:rPr>
          <w:rFonts w:ascii="Century Gothic" w:eastAsia="Times New Roman" w:hAnsi="Century Gothic" w:cs="Times New Roman"/>
          <w:color w:val="000000"/>
          <w:kern w:val="0"/>
          <w:lang w:eastAsia="pl-PL"/>
          <w14:ligatures w14:val="none"/>
        </w:rPr>
        <w:t> </w:t>
      </w:r>
    </w:p>
    <w:p w14:paraId="434F1D1E" w14:textId="5614A031"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Współczesna koncepcja zarządzania, według której przedsiębiorstwa dobrowolnie uwzględniają interesy społeczne i ochronę środowiska w swojej strategii. Działalność Staszica, zwłaszcza w HTR, jest uznawana za prekursorską wobec CSR, ponieważ wbudował on cele społeczne (edukację, zdrowie, opiekę) w sam model biznesowy organizacji, a nie traktował ich jako dodatkowej działalności filantropijnej.</w:t>
      </w:r>
    </w:p>
    <w:p w14:paraId="526C3E33"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„Carta geologica totius Poloniae...” (Mapa geologiczna Polski...)</w:t>
      </w:r>
      <w:r w:rsidRPr="00930169">
        <w:rPr>
          <w:rFonts w:ascii="Century Gothic" w:eastAsia="Times New Roman" w:hAnsi="Century Gothic" w:cs="Times New Roman"/>
          <w:color w:val="000000"/>
          <w:kern w:val="0"/>
          <w:lang w:eastAsia="pl-PL"/>
          <w14:ligatures w14:val="none"/>
        </w:rPr>
        <w:t> </w:t>
      </w:r>
    </w:p>
    <w:p w14:paraId="4D1CF392" w14:textId="2154EF4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Przełomowe dzieło kartograficzne Stanisława Staszica, formalnie datowane na 1806, a wydane w 1815 roku jako atlas do dzieła „O ziemiorództwie Karpatów...”. Była to pierwsza tak kompleksowa mapa geologiczna tej części Europy, innowacyjna dzięki użyciu kolorów do oznaczenia zasięgu formacji skalnych oraz symboli wskazujących lokalizację surowców (np. węgla, soli, rud metali).</w:t>
      </w:r>
    </w:p>
    <w:p w14:paraId="5F9BB4F7"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Collège de France (dawniej Collège Royal)</w:t>
      </w:r>
      <w:r w:rsidRPr="00930169">
        <w:rPr>
          <w:rFonts w:ascii="Century Gothic" w:eastAsia="Times New Roman" w:hAnsi="Century Gothic" w:cs="Times New Roman"/>
          <w:color w:val="000000"/>
          <w:kern w:val="0"/>
          <w:lang w:eastAsia="pl-PL"/>
          <w14:ligatures w14:val="none"/>
        </w:rPr>
        <w:t> </w:t>
      </w:r>
    </w:p>
    <w:p w14:paraId="6AB9028D" w14:textId="1D9B085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 xml:space="preserve">Prestiżowa, publiczna instytucja naukowa i badawcza w Paryżu. Staszic studiował tam w latach 1780–1781, uczęszczając na wykłady najwybitniejszych uczonych epoki, m.in. przyrodnika Louisa Daubentona i </w:t>
      </w:r>
      <w:r w:rsidRPr="00930169">
        <w:rPr>
          <w:rFonts w:ascii="Century Gothic" w:eastAsia="Times New Roman" w:hAnsi="Century Gothic" w:cs="Times New Roman"/>
          <w:color w:val="000000"/>
          <w:kern w:val="0"/>
          <w:lang w:eastAsia="pl-PL"/>
          <w14:ligatures w14:val="none"/>
        </w:rPr>
        <w:lastRenderedPageBreak/>
        <w:t>zapoznając się z pracami Buffona. Pobyt ten ugruntował jego empiryczne i naukowe podejście do świata.</w:t>
      </w:r>
    </w:p>
    <w:p w14:paraId="35E45C2F"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„Dobro wspólne” (Interes publiczny)</w:t>
      </w:r>
      <w:r w:rsidRPr="00930169">
        <w:rPr>
          <w:rFonts w:ascii="Century Gothic" w:eastAsia="Times New Roman" w:hAnsi="Century Gothic" w:cs="Times New Roman"/>
          <w:color w:val="000000"/>
          <w:kern w:val="0"/>
          <w:lang w:eastAsia="pl-PL"/>
          <w14:ligatures w14:val="none"/>
        </w:rPr>
        <w:t> </w:t>
      </w:r>
    </w:p>
    <w:p w14:paraId="56A3C53F" w14:textId="737A4CE1"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Kluczowe pojęcie w myśli politycznej Staszica. Oznaczało nadrzędny interes całego państwa i narodu (rozumianego jako suma wszystkich stanów: szlachty, mieszczan i chłopów), stojący ponad prywatnym interesem jednostek lub grup (np. magnaterii). Staszic twierdził, że prawa (nawet historyczne przywileje jak </w:t>
      </w:r>
      <w:r w:rsidRPr="00930169">
        <w:rPr>
          <w:rFonts w:ascii="Century Gothic" w:eastAsia="Times New Roman" w:hAnsi="Century Gothic" w:cs="Times New Roman"/>
          <w:i/>
          <w:iCs/>
          <w:color w:val="000000"/>
          <w:kern w:val="0"/>
          <w:lang w:eastAsia="pl-PL"/>
          <w14:ligatures w14:val="none"/>
        </w:rPr>
        <w:t>liberum veto</w:t>
      </w:r>
      <w:r w:rsidRPr="00930169">
        <w:rPr>
          <w:rFonts w:ascii="Century Gothic" w:eastAsia="Times New Roman" w:hAnsi="Century Gothic" w:cs="Times New Roman"/>
          <w:color w:val="000000"/>
          <w:kern w:val="0"/>
          <w:lang w:eastAsia="pl-PL"/>
          <w14:ligatures w14:val="none"/>
        </w:rPr>
        <w:t>), które szkodzą "dobru wspólnemu", stają się bezprawiem i muszą być zniesione.</w:t>
      </w:r>
    </w:p>
    <w:p w14:paraId="7026C1F0"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Dom Zarobkowy</w:t>
      </w:r>
      <w:r w:rsidRPr="00930169">
        <w:rPr>
          <w:rFonts w:ascii="Century Gothic" w:eastAsia="Times New Roman" w:hAnsi="Century Gothic" w:cs="Times New Roman"/>
          <w:color w:val="000000"/>
          <w:kern w:val="0"/>
          <w:lang w:eastAsia="pl-PL"/>
          <w14:ligatures w14:val="none"/>
        </w:rPr>
        <w:t> </w:t>
      </w:r>
    </w:p>
    <w:p w14:paraId="63D2DC8C" w14:textId="14B14813"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Instytucja opiekuńcza, której utworzenie w Warszawie Staszic sfinansował w swoim testamencie (zapisem 200 000 złp). Nie miał to być zwykły przytułek, lecz miejsce aktywizacji zawodowej ubogich – mieli tam oni pracą zarabiać na swoje utrzymanie, a część zarobku miała być odkładana na ich osobiste oszczędności, co miało im zapewnić "kapitał na start" po opuszczeniu placówki.</w:t>
      </w:r>
    </w:p>
    <w:p w14:paraId="688BA851"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Ekonomia społeczna (Social Economy)</w:t>
      </w:r>
      <w:r w:rsidRPr="00930169">
        <w:rPr>
          <w:rFonts w:ascii="Century Gothic" w:eastAsia="Times New Roman" w:hAnsi="Century Gothic" w:cs="Times New Roman"/>
          <w:color w:val="000000"/>
          <w:kern w:val="0"/>
          <w:lang w:eastAsia="pl-PL"/>
          <w14:ligatures w14:val="none"/>
        </w:rPr>
        <w:t> </w:t>
      </w:r>
    </w:p>
    <w:p w14:paraId="2B63DED2" w14:textId="19EB0781"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Sektor gospodarki obejmujący podmioty (np. spółdzielnie, fundacje, stowarzyszenia), które prowadzą działalność gospodarczą, ale ich głównym celem nie jest zysk, lecz realizacja misji społecznej (np. integracja zawodowa, usługi społeczne). Hrubieszowskie Towarzystwo Rolnicze (HTR) jest uznawane za historycznego prekursora ekonomii społecznej w Polsce, ponieważ łączyło produkcję rolną z celami społecznymi (edukacja, zdrowie, samopomoc) i stosowało demokratyczne zasady zarządzania.</w:t>
      </w:r>
    </w:p>
    <w:p w14:paraId="351F4892"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Empiryzm</w:t>
      </w:r>
      <w:r w:rsidRPr="00930169">
        <w:rPr>
          <w:rFonts w:ascii="Century Gothic" w:eastAsia="Times New Roman" w:hAnsi="Century Gothic" w:cs="Times New Roman"/>
          <w:color w:val="000000"/>
          <w:kern w:val="0"/>
          <w:lang w:eastAsia="pl-PL"/>
          <w14:ligatures w14:val="none"/>
        </w:rPr>
        <w:t> </w:t>
      </w:r>
    </w:p>
    <w:p w14:paraId="3167F0B6" w14:textId="50C51E11"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Pogląd filozoficzny i metodologia naukowa, według której kluczowym źródłem poznania jest doświadczenie i obserwacja zmysłowa, a nie sama teoria czy dogmat. Staszic był konsekwentnym empirykiem – zamiast tworzyć teorie "gabinetowe", przez kilkanaście lat prowadził bezpośrednie badania terenowe w Tatrach i Karpatach, mierząc, ważąc i obserwując zjawiska geologiczne.</w:t>
      </w:r>
    </w:p>
    <w:p w14:paraId="20DB290C"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lastRenderedPageBreak/>
        <w:t>ESG (Environmental, Social, Governance)</w:t>
      </w:r>
      <w:r w:rsidRPr="00930169">
        <w:rPr>
          <w:rFonts w:ascii="Century Gothic" w:eastAsia="Times New Roman" w:hAnsi="Century Gothic" w:cs="Times New Roman"/>
          <w:color w:val="000000"/>
          <w:kern w:val="0"/>
          <w:lang w:eastAsia="pl-PL"/>
          <w14:ligatures w14:val="none"/>
        </w:rPr>
        <w:t> </w:t>
      </w:r>
    </w:p>
    <w:p w14:paraId="7B8A4876" w14:textId="0C2FCD14"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Współczesny standard oceny firm, biorący pod uwagę ich wpływ na środowisko (E), społeczeństwo (S) oraz jakość zarządzania i ład korporacyjny (G). Model HTR, ze swoim statutowym obowiązkiem dbania o członków (S) i demokratycznym systemem zarządczym (G), jest uznawany za historyczny prototyp firmy działającej w oparciu o zasady ESG.</w:t>
      </w:r>
    </w:p>
    <w:p w14:paraId="481046FD"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Etos pracy (wielkopolski)</w:t>
      </w:r>
      <w:r w:rsidRPr="00930169">
        <w:rPr>
          <w:rFonts w:ascii="Century Gothic" w:eastAsia="Times New Roman" w:hAnsi="Century Gothic" w:cs="Times New Roman"/>
          <w:color w:val="000000"/>
          <w:kern w:val="0"/>
          <w:lang w:eastAsia="pl-PL"/>
          <w14:ligatures w14:val="none"/>
        </w:rPr>
        <w:t> </w:t>
      </w:r>
    </w:p>
    <w:p w14:paraId="030AC89D" w14:textId="12C26E5B"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Zestaw wartości charakterystyczny dla kultury Wielkopolski, kładący nacisk na gospodarność, rzetelność, oszczędność, odpowiedzialność i pragmatyzm. Wychowanie Staszica w zamożnej i wpływowej rodzinie mieszczańskiej w Pile (jego ojciec i dziad byli burmistrzami) miało fundamentalny wpływ na jego późniejszą działalność – jego reformy były zawsze pragmatyczne i oparte na etosie pracy organicznej.</w:t>
      </w:r>
    </w:p>
    <w:p w14:paraId="59FE2D88"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Filantropia (strategiczna / systemowa)</w:t>
      </w:r>
      <w:r w:rsidRPr="00930169">
        <w:rPr>
          <w:rFonts w:ascii="Century Gothic" w:eastAsia="Times New Roman" w:hAnsi="Century Gothic" w:cs="Times New Roman"/>
          <w:color w:val="000000"/>
          <w:kern w:val="0"/>
          <w:lang w:eastAsia="pl-PL"/>
          <w14:ligatures w14:val="none"/>
        </w:rPr>
        <w:t> </w:t>
      </w:r>
    </w:p>
    <w:p w14:paraId="4FBED82C" w14:textId="33803F03"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Działalność dobroczynna. Filantropia Staszica nie miała charakteru doraźnej jałmużny. Była to </w:t>
      </w:r>
      <w:r w:rsidRPr="00930169">
        <w:rPr>
          <w:rFonts w:ascii="Century Gothic" w:eastAsia="Times New Roman" w:hAnsi="Century Gothic" w:cs="Times New Roman"/>
          <w:i/>
          <w:iCs/>
          <w:color w:val="000000"/>
          <w:kern w:val="0"/>
          <w:lang w:eastAsia="pl-PL"/>
          <w14:ligatures w14:val="none"/>
        </w:rPr>
        <w:t>filantropia strategiczna</w:t>
      </w:r>
      <w:r w:rsidRPr="00930169">
        <w:rPr>
          <w:rFonts w:ascii="Century Gothic" w:eastAsia="Times New Roman" w:hAnsi="Century Gothic" w:cs="Times New Roman"/>
          <w:color w:val="000000"/>
          <w:kern w:val="0"/>
          <w:lang w:eastAsia="pl-PL"/>
          <w14:ligatures w14:val="none"/>
        </w:rPr>
        <w:t> (lub </w:t>
      </w:r>
      <w:r w:rsidRPr="00930169">
        <w:rPr>
          <w:rFonts w:ascii="Century Gothic" w:eastAsia="Times New Roman" w:hAnsi="Century Gothic" w:cs="Times New Roman"/>
          <w:i/>
          <w:iCs/>
          <w:color w:val="000000"/>
          <w:kern w:val="0"/>
          <w:lang w:eastAsia="pl-PL"/>
          <w14:ligatures w14:val="none"/>
        </w:rPr>
        <w:t>inwestycyjna</w:t>
      </w:r>
      <w:r w:rsidRPr="00930169">
        <w:rPr>
          <w:rFonts w:ascii="Century Gothic" w:eastAsia="Times New Roman" w:hAnsi="Century Gothic" w:cs="Times New Roman"/>
          <w:color w:val="000000"/>
          <w:kern w:val="0"/>
          <w:lang w:eastAsia="pl-PL"/>
          <w14:ligatures w14:val="none"/>
        </w:rPr>
        <w:t>), polegająca na budowaniu trwałych instytucji (szpitali, szkół, instytutów) i funduszy (tzw. fundusze wieczyste), które miały systemowo i długofalowo rozwiązywać problemy społeczne, generując "społeczny zwrot z inwestycji".</w:t>
      </w:r>
    </w:p>
    <w:p w14:paraId="478FA83D"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Fizjokratyzm</w:t>
      </w:r>
      <w:r w:rsidRPr="00930169">
        <w:rPr>
          <w:rFonts w:ascii="Century Gothic" w:eastAsia="Times New Roman" w:hAnsi="Century Gothic" w:cs="Times New Roman"/>
          <w:color w:val="000000"/>
          <w:kern w:val="0"/>
          <w:lang w:eastAsia="pl-PL"/>
          <w14:ligatures w14:val="none"/>
        </w:rPr>
        <w:t> </w:t>
      </w:r>
    </w:p>
    <w:p w14:paraId="6777DF1C" w14:textId="4EC74632"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Oświeceniowa szkoła myśli ekonomicznej, według której jedynym prawdziwym źródłem bogactwa narodu jest ziemia i praca na roli (przemysł i handel uznawano za "jałowe"). Staszic był pod silnym wpływem fizjokratów (stąd jego nacisk na reformę rolną i poprawę bytu chłopów), ale odrzucał ich dogmatyzm, dostrzegając kluczową rolę przemysłu i miast w rozwoju gospodarki.</w:t>
      </w:r>
    </w:p>
    <w:p w14:paraId="28A7F16B"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Flisz karpacki</w:t>
      </w:r>
      <w:r w:rsidRPr="00930169">
        <w:rPr>
          <w:rFonts w:ascii="Century Gothic" w:eastAsia="Times New Roman" w:hAnsi="Century Gothic" w:cs="Times New Roman"/>
          <w:color w:val="000000"/>
          <w:kern w:val="0"/>
          <w:lang w:eastAsia="pl-PL"/>
          <w14:ligatures w14:val="none"/>
        </w:rPr>
        <w:t> </w:t>
      </w:r>
    </w:p>
    <w:p w14:paraId="7CB71ED1" w14:textId="4DDCBF69"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 xml:space="preserve">Charakterystyczna formacja geologiczna budująca znaczną część Karpat Zewnętrznych, składająca się z naprzemiennie ułożonych warstw piaskowców i łupków (powstałych z osadów morskich). Staszic był jednym z pierwszych </w:t>
      </w:r>
      <w:r w:rsidRPr="00930169">
        <w:rPr>
          <w:rFonts w:ascii="Century Gothic" w:eastAsia="Times New Roman" w:hAnsi="Century Gothic" w:cs="Times New Roman"/>
          <w:color w:val="000000"/>
          <w:kern w:val="0"/>
          <w:lang w:eastAsia="pl-PL"/>
          <w14:ligatures w14:val="none"/>
        </w:rPr>
        <w:lastRenderedPageBreak/>
        <w:t>badaczy, którzy zidentyfikowali i naukowo opisali tę formację oraz jej ogromne rozprzestrzenienie.</w:t>
      </w:r>
    </w:p>
    <w:p w14:paraId="72C54FC6"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Fundusz wieczysty (Kapitał żelazny)</w:t>
      </w:r>
      <w:r w:rsidRPr="00930169">
        <w:rPr>
          <w:rFonts w:ascii="Century Gothic" w:eastAsia="Times New Roman" w:hAnsi="Century Gothic" w:cs="Times New Roman"/>
          <w:color w:val="000000"/>
          <w:kern w:val="0"/>
          <w:lang w:eastAsia="pl-PL"/>
          <w14:ligatures w14:val="none"/>
        </w:rPr>
        <w:t> </w:t>
      </w:r>
    </w:p>
    <w:p w14:paraId="18263C7A" w14:textId="4DE55A48"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Mechanizm finansowy użyty przez Staszica w testamencie. Polegał na zapisaniu dużej sumy pieniędzy (np. 100 000 złp dla Szpitala Dzieciątka Jezus) jako nienaruszalnego kapitału. Tylko odsetki generowane przez ten kapitał mogły być corocznie wydawane na cele statutowe (np. pensje dla mamek). Zapewniało to trwałe i samowystarczalne finansowanie instytucji na pokolenia.</w:t>
      </w:r>
    </w:p>
    <w:p w14:paraId="06AF003E"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Geologia (Ziemiorództwo)</w:t>
      </w:r>
      <w:r w:rsidRPr="00930169">
        <w:rPr>
          <w:rFonts w:ascii="Century Gothic" w:eastAsia="Times New Roman" w:hAnsi="Century Gothic" w:cs="Times New Roman"/>
          <w:color w:val="000000"/>
          <w:kern w:val="0"/>
          <w:lang w:eastAsia="pl-PL"/>
          <w14:ligatures w14:val="none"/>
        </w:rPr>
        <w:t> </w:t>
      </w:r>
    </w:p>
    <w:p w14:paraId="0DEAD43D" w14:textId="1692540C"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Nauka o Ziemi, jej budowie i historii. Staszic jest uznawany za "ojca polskiej geologii". Wprowadził do polszczyzny termin „ziemiorództwo” (na określenie geologii) i jako pierwszy dokonał kompleksowego opisu budowy geologicznej ziem polskich w dziele „O ziemiorództwie Karpatów...”.</w:t>
      </w:r>
    </w:p>
    <w:p w14:paraId="2889B326"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b/>
          <w:bCs/>
          <w:color w:val="000000"/>
          <w:kern w:val="0"/>
          <w:lang w:eastAsia="pl-PL"/>
          <w14:ligatures w14:val="none"/>
        </w:rPr>
        <w:t>Hrubieszowskie Towarzystwo Rolnicze (HTR)</w:t>
      </w:r>
      <w:r w:rsidRPr="00930169">
        <w:rPr>
          <w:rFonts w:ascii="Century Gothic" w:eastAsia="Times New Roman" w:hAnsi="Century Gothic" w:cs="Times New Roman"/>
          <w:color w:val="000000"/>
          <w:kern w:val="0"/>
          <w:lang w:eastAsia="pl-PL"/>
          <w14:ligatures w14:val="none"/>
        </w:rPr>
        <w:t> </w:t>
      </w:r>
    </w:p>
    <w:p w14:paraId="04DCD951" w14:textId="522260A9"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r w:rsidRPr="00930169">
        <w:rPr>
          <w:rFonts w:ascii="Century Gothic" w:eastAsia="Times New Roman" w:hAnsi="Century Gothic" w:cs="Times New Roman"/>
          <w:color w:val="000000"/>
          <w:kern w:val="0"/>
          <w:lang w:eastAsia="pl-PL"/>
          <w14:ligatures w14:val="none"/>
        </w:rPr>
        <w:t>Założona przez Staszica w 181</w:t>
      </w:r>
      <w:r w:rsidR="00535D09" w:rsidRPr="00930169">
        <w:rPr>
          <w:rFonts w:ascii="Century Gothic" w:eastAsia="Times New Roman" w:hAnsi="Century Gothic" w:cs="Times New Roman"/>
          <w:color w:val="000000"/>
          <w:kern w:val="0"/>
          <w:lang w:eastAsia="pl-PL"/>
          <w14:ligatures w14:val="none"/>
        </w:rPr>
        <w:t>2</w:t>
      </w:r>
      <w:r w:rsidRPr="00930169">
        <w:rPr>
          <w:rFonts w:ascii="Century Gothic" w:eastAsia="Times New Roman" w:hAnsi="Century Gothic" w:cs="Times New Roman"/>
          <w:color w:val="000000"/>
          <w:kern w:val="0"/>
          <w:lang w:eastAsia="pl-PL"/>
          <w14:ligatures w14:val="none"/>
        </w:rPr>
        <w:t xml:space="preserve"> roku w jego dobrach hrubieszowskich, przełomowa organizacja społeczno-gospodarcza. Była to pierwsza w Europie spółdzielnia chłopska, wyprzedzająca o </w:t>
      </w:r>
      <w:r w:rsidR="00535D09" w:rsidRPr="00930169">
        <w:rPr>
          <w:rFonts w:ascii="Century Gothic" w:eastAsia="Times New Roman" w:hAnsi="Century Gothic" w:cs="Times New Roman"/>
          <w:color w:val="000000"/>
          <w:kern w:val="0"/>
          <w:lang w:eastAsia="pl-PL"/>
          <w14:ligatures w14:val="none"/>
        </w:rPr>
        <w:t xml:space="preserve">32 </w:t>
      </w:r>
      <w:r w:rsidRPr="00930169">
        <w:rPr>
          <w:rFonts w:ascii="Century Gothic" w:eastAsia="Times New Roman" w:hAnsi="Century Gothic" w:cs="Times New Roman"/>
          <w:color w:val="000000"/>
          <w:kern w:val="0"/>
          <w:lang w:eastAsia="pl-PL"/>
          <w14:ligatures w14:val="none"/>
        </w:rPr>
        <w:t>lat</w:t>
      </w:r>
      <w:r w:rsidR="00535D09" w:rsidRPr="00930169">
        <w:rPr>
          <w:rFonts w:ascii="Century Gothic" w:eastAsia="Times New Roman" w:hAnsi="Century Gothic" w:cs="Times New Roman"/>
          <w:color w:val="000000"/>
          <w:kern w:val="0"/>
          <w:lang w:eastAsia="pl-PL"/>
          <w14:ligatures w14:val="none"/>
        </w:rPr>
        <w:t>a</w:t>
      </w:r>
      <w:r w:rsidRPr="00930169">
        <w:rPr>
          <w:rFonts w:ascii="Century Gothic" w:eastAsia="Times New Roman" w:hAnsi="Century Gothic" w:cs="Times New Roman"/>
          <w:color w:val="000000"/>
          <w:kern w:val="0"/>
          <w:lang w:eastAsia="pl-PL"/>
          <w14:ligatures w14:val="none"/>
        </w:rPr>
        <w:t xml:space="preserve"> słynną spółdzielnię w Rochdale. Staszic zniósł w niej pańszczyznę, uwłaszczył chłopów (nadając im ziemię na dziedziczne użytkowanie) i stworzył samorządną wspólnotę. HTR posiadało wspólny majątek (lasy, młyny), własny bank pożyczkowy, system ubezpieczeń wzajemnych oraz finansowało ze wspólnych zysków szkołę, szpital i opiekę nad ubogimi.</w:t>
      </w:r>
    </w:p>
    <w:p w14:paraId="0C42B6C4" w14:textId="77777777" w:rsidR="00354EF4"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Impact Investing (Inwestowanie z Wpływem)</w:t>
      </w:r>
      <w:r w:rsidRPr="00930169">
        <w:rPr>
          <w:rStyle w:val="apple-converted-space"/>
          <w:rFonts w:ascii="Century Gothic" w:eastAsiaTheme="majorEastAsia" w:hAnsi="Century Gothic"/>
          <w:color w:val="000000"/>
        </w:rPr>
        <w:t> </w:t>
      </w:r>
    </w:p>
    <w:p w14:paraId="60F81F76" w14:textId="1DEC45E9"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Współczesna strategia inwestycyjna, która zakłada osiągnięcie nie tylko zysku finansowego, ale także mierzalnego, pozytywnego wpływu społecznego lub środowiskowego. Filantropia Staszica, zwłaszcza jego testament, jest uznawana za historyczny odpowiednik tej idei. Nie dokonywał on doraźnych darowizn, lecz tworzył fundusze wieczyste i instytucje (jak HTR czy Dom Zarobkowy), które miały systemowo i długofalowo generować "społeczny zwrot z inwestycji" (SROI) w postaci poprawy bytu ludności.</w:t>
      </w:r>
    </w:p>
    <w:p w14:paraId="64A9200F" w14:textId="77777777" w:rsidR="00354EF4"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lastRenderedPageBreak/>
        <w:t>Industrializacja (Uprzemysłowienie)</w:t>
      </w:r>
      <w:r w:rsidRPr="00930169">
        <w:rPr>
          <w:rStyle w:val="apple-converted-space"/>
          <w:rFonts w:ascii="Century Gothic" w:eastAsiaTheme="majorEastAsia" w:hAnsi="Century Gothic"/>
          <w:color w:val="000000"/>
        </w:rPr>
        <w:t> </w:t>
      </w:r>
    </w:p>
    <w:p w14:paraId="29DBD17A" w14:textId="766A3CBD"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Proces przekształcania gospodarki z rolniczej na przemysłową. Staszic był jednym z głównych motorów napędowych industrializacji w Królestwie Polskim. Jako Dyrektor Wydziału Przemysłu i Kunsztów, wykorzystał swoją wiedzę geologiczną do planowania i budowy Staropolskiego Okręgu Przemysłowego, inicjując powstawanie nowoczesnych hut, kopalń i zakładów metalurgicznych.</w:t>
      </w:r>
    </w:p>
    <w:p w14:paraId="76B36F83" w14:textId="77777777" w:rsidR="00354EF4"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Instytut Agronomiczny</w:t>
      </w:r>
      <w:r w:rsidRPr="00930169">
        <w:rPr>
          <w:rStyle w:val="apple-converted-space"/>
          <w:rFonts w:ascii="Century Gothic" w:eastAsiaTheme="majorEastAsia" w:hAnsi="Century Gothic"/>
          <w:color w:val="000000"/>
        </w:rPr>
        <w:t> </w:t>
      </w:r>
    </w:p>
    <w:p w14:paraId="71000677" w14:textId="473FD3F6"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Uczelnia rolnicza założona w Marymoncie pod Warszawą (1816), której współtwórcą był Staszic. Była to pierwsza w kraju szkoła rolnicza, mająca uczyć nowoczesnych metod gospodarowania ziemią. Jej powstanie było elementem systemowego planu Staszica, mającego na celu podniesienie kapitału ludzkiego niezbędnego do modernizacji kraju.</w:t>
      </w:r>
    </w:p>
    <w:p w14:paraId="494B324E" w14:textId="77777777" w:rsidR="00354EF4"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Instytut Głuchoniemych i Ociemniałych</w:t>
      </w:r>
      <w:r w:rsidRPr="00930169">
        <w:rPr>
          <w:rStyle w:val="apple-converted-space"/>
          <w:rFonts w:ascii="Century Gothic" w:eastAsiaTheme="majorEastAsia" w:hAnsi="Century Gothic"/>
          <w:color w:val="000000"/>
        </w:rPr>
        <w:t> </w:t>
      </w:r>
    </w:p>
    <w:p w14:paraId="2904F892" w14:textId="5CC9EB0D"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Nowatorska placówka edukacyjna dla dzieci z niepełnosprawnościami słuchu i wzroku, powołana w Warszawie w 1817 roku z inicjatywy ks. Jakuba Falkowskiego. Staszic był głównym protektorem i fundatorem Instytutu, wspierając go finansowo za życia i przeznaczając na jego rozwój znaczną kwotę w testamencie. Był to wyraz jego nowoczesnego rozumienia "dobra wspólnego" jako włączającego (inkluzywnego).</w:t>
      </w:r>
    </w:p>
    <w:p w14:paraId="794E8228"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Interwencjonizm państwowy (Etatyzm)</w:t>
      </w:r>
      <w:r w:rsidRPr="00930169">
        <w:rPr>
          <w:rStyle w:val="apple-converted-space"/>
          <w:rFonts w:ascii="Century Gothic" w:eastAsiaTheme="majorEastAsia" w:hAnsi="Century Gothic"/>
          <w:color w:val="000000"/>
        </w:rPr>
        <w:t> </w:t>
      </w:r>
    </w:p>
    <w:p w14:paraId="3EC0BDC0" w14:textId="028667F3"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Polityka gospodarcza zakładająca aktywny udział państwa w gospodarce. Staszic był zdecydowanym zwolennikiem interwencjonizmu. Uważał, że w zacofanym kraju państwo musi być głównym inwestorem – ma obowiązek chronić krajowy przemysł (poprzez cła – patrz:</w:t>
      </w:r>
      <w:r w:rsidRPr="00930169">
        <w:rPr>
          <w:rStyle w:val="apple-converted-space"/>
          <w:rFonts w:ascii="Century Gothic" w:eastAsiaTheme="majorEastAsia" w:hAnsi="Century Gothic"/>
          <w:color w:val="000000"/>
        </w:rPr>
        <w:t> </w:t>
      </w:r>
      <w:r w:rsidRPr="00930169">
        <w:rPr>
          <w:rFonts w:ascii="Century Gothic" w:hAnsi="Century Gothic"/>
          <w:b/>
          <w:bCs/>
          <w:color w:val="000000"/>
        </w:rPr>
        <w:t>Protekcjonizm</w:t>
      </w:r>
      <w:r w:rsidRPr="00930169">
        <w:rPr>
          <w:rFonts w:ascii="Century Gothic" w:hAnsi="Century Gothic"/>
          <w:color w:val="000000"/>
        </w:rPr>
        <w:t>) oraz bezpośrednio finansować strategiczne gałęzie gospodarki, takie jak górnictwo i hutnictwo.</w:t>
      </w:r>
    </w:p>
    <w:p w14:paraId="76667742"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Kameralizm</w:t>
      </w:r>
      <w:r w:rsidRPr="00930169">
        <w:rPr>
          <w:rStyle w:val="apple-converted-space"/>
          <w:rFonts w:ascii="Century Gothic" w:eastAsiaTheme="majorEastAsia" w:hAnsi="Century Gothic"/>
          <w:color w:val="000000"/>
        </w:rPr>
        <w:t> </w:t>
      </w:r>
    </w:p>
    <w:p w14:paraId="033C37E2" w14:textId="53E43F8A"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 xml:space="preserve">Historyczna niemiecka doktryna ekonomiczna (podobna do merkantylizmu), według której siła państwa opiera się na sprawnym zarządzaniu jego finansami i zasobami. Kładła nacisk na rolę oświeconej biurokracji i </w:t>
      </w:r>
      <w:r w:rsidRPr="00930169">
        <w:rPr>
          <w:rFonts w:ascii="Century Gothic" w:hAnsi="Century Gothic"/>
          <w:color w:val="000000"/>
        </w:rPr>
        <w:lastRenderedPageBreak/>
        <w:t>państwowych inwestycji w przemysł i rolnictwo. Myśl ekonomiczna Staszica, łącząca fizjokratyzm z silnym interwencjonizmem państwowym, była bardzo bliska ideałom kameralizmu.</w:t>
      </w:r>
    </w:p>
    <w:p w14:paraId="3B1B3572"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Kapitał społeczny</w:t>
      </w:r>
      <w:r w:rsidRPr="00930169">
        <w:rPr>
          <w:rStyle w:val="apple-converted-space"/>
          <w:rFonts w:ascii="Century Gothic" w:eastAsiaTheme="majorEastAsia" w:hAnsi="Century Gothic"/>
          <w:color w:val="000000"/>
        </w:rPr>
        <w:t> </w:t>
      </w:r>
    </w:p>
    <w:p w14:paraId="3838975E" w14:textId="53FA0EEB"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Zasoby społeczne, takie jak zaufanie, normy i sieci powiązań, które ułatwiają współpracę i przynoszą korzyści członkom danej społeczności. Hrubieszowskie Towarzystwo Rolnicze było w istocie "fabryką" kapitału społecznego – uczyło chłopów współpracy, samorządności, wzajemnego zaufania (wspólne kasy) i odpowiedzialności za dobro wspólne.</w:t>
      </w:r>
    </w:p>
    <w:p w14:paraId="71A5CB7F"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Kolegium Jezuickie w Poznaniu</w:t>
      </w:r>
      <w:r w:rsidRPr="00930169">
        <w:rPr>
          <w:rStyle w:val="apple-converted-space"/>
          <w:rFonts w:ascii="Century Gothic" w:eastAsiaTheme="majorEastAsia" w:hAnsi="Century Gothic"/>
          <w:color w:val="000000"/>
        </w:rPr>
        <w:t> </w:t>
      </w:r>
    </w:p>
    <w:p w14:paraId="6E13C8D0" w14:textId="1DDE3BB8"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Renomowana szkoła średnia (później przekształcona w Szkołę Wojewódzką KEN), w której młody Staszic pobierał naukę po opuszczeniu Piły. To tam, w okresie reform Komisji Edukacji Narodowej, zetknął się z nowoczesnymi programami nauczania i zbiorami przyrodniczymi, co rozbudziło jego pasje naukowe.</w:t>
      </w:r>
    </w:p>
    <w:p w14:paraId="4B65E3E4"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i/>
          <w:iCs/>
          <w:color w:val="000000"/>
        </w:rPr>
        <w:t>Liberum veto</w:t>
      </w:r>
      <w:r w:rsidRPr="00930169">
        <w:rPr>
          <w:rStyle w:val="apple-converted-space"/>
          <w:rFonts w:ascii="Century Gothic" w:eastAsiaTheme="majorEastAsia" w:hAnsi="Century Gothic"/>
          <w:color w:val="000000"/>
        </w:rPr>
        <w:t> </w:t>
      </w:r>
    </w:p>
    <w:p w14:paraId="080BD857" w14:textId="007CB62F"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Zasada ustrojowa I Rzeczypospolitej pozwalająca jednemu posłowi na zerwanie obrad sejmu i unieważnienie wszystkich jego uchwał. Staszic w swoich pismach ("Uwagi...", "Przestrogi...") ostro krytykował</w:t>
      </w:r>
      <w:r w:rsidRPr="00930169">
        <w:rPr>
          <w:rStyle w:val="apple-converted-space"/>
          <w:rFonts w:ascii="Century Gothic" w:eastAsiaTheme="majorEastAsia" w:hAnsi="Century Gothic"/>
          <w:color w:val="000000"/>
        </w:rPr>
        <w:t> </w:t>
      </w:r>
      <w:r w:rsidRPr="00930169">
        <w:rPr>
          <w:rFonts w:ascii="Century Gothic" w:hAnsi="Century Gothic"/>
          <w:i/>
          <w:iCs/>
          <w:color w:val="000000"/>
        </w:rPr>
        <w:t>liberum veto</w:t>
      </w:r>
      <w:r w:rsidRPr="00930169">
        <w:rPr>
          <w:rStyle w:val="apple-converted-space"/>
          <w:rFonts w:ascii="Century Gothic" w:eastAsiaTheme="majorEastAsia" w:hAnsi="Century Gothic"/>
          <w:color w:val="000000"/>
        </w:rPr>
        <w:t> </w:t>
      </w:r>
      <w:r w:rsidRPr="00930169">
        <w:rPr>
          <w:rFonts w:ascii="Century Gothic" w:hAnsi="Century Gothic"/>
          <w:color w:val="000000"/>
        </w:rPr>
        <w:t>jako narzędzie anarchii magnackiej i główną przyczynę paraliżu państwa, domagając się jego natychmiastowego zniesienia.</w:t>
      </w:r>
    </w:p>
    <w:p w14:paraId="41CA6555"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Mecenat</w:t>
      </w:r>
      <w:r w:rsidRPr="00930169">
        <w:rPr>
          <w:rStyle w:val="apple-converted-space"/>
          <w:rFonts w:ascii="Century Gothic" w:eastAsiaTheme="majorEastAsia" w:hAnsi="Century Gothic"/>
          <w:color w:val="000000"/>
        </w:rPr>
        <w:t> </w:t>
      </w:r>
    </w:p>
    <w:p w14:paraId="49772FFC" w14:textId="1EE49239"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Opieka wpływowych i zamożnych osób nad artystami, pisarzami lub naukowcami. Działalność Staszica miała charakter strategicznego mecenatu nad nauką. Jako prezes TPN i fundator Pałacu Staszica, nie tylko wspierał finansowo uczonych i ich badania, ale tworzył infrastrukturę instytucjonalną niezbędną do rozwoju polskiej nauki w okresie zaborów.</w:t>
      </w:r>
    </w:p>
    <w:p w14:paraId="2C01D43F"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Merkantylizm</w:t>
      </w:r>
      <w:r w:rsidRPr="00930169">
        <w:rPr>
          <w:rStyle w:val="apple-converted-space"/>
          <w:rFonts w:ascii="Century Gothic" w:eastAsiaTheme="majorEastAsia" w:hAnsi="Century Gothic"/>
          <w:color w:val="000000"/>
        </w:rPr>
        <w:t> </w:t>
      </w:r>
    </w:p>
    <w:p w14:paraId="7C78C117" w14:textId="0C9E3271"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 xml:space="preserve">Doktryna ekonomiczna, według której bogactwo kraju zależy od gromadzenia kruszców (złota, srebra), co osiąga się poprzez dodatni bilans </w:t>
      </w:r>
      <w:r w:rsidRPr="00930169">
        <w:rPr>
          <w:rFonts w:ascii="Century Gothic" w:hAnsi="Century Gothic"/>
          <w:color w:val="000000"/>
        </w:rPr>
        <w:lastRenderedPageBreak/>
        <w:t>handlowy (więcej eksportu niż importu). Staszic czerpał z merkantylizmu ideę protekcjonizmu – ochrony krajowego przemysłu przed zagraniczną konkurencją za pomocą ceł.</w:t>
      </w:r>
    </w:p>
    <w:p w14:paraId="514B689C"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Myślenie systemowe (Systems Thinking)</w:t>
      </w:r>
      <w:r w:rsidRPr="00930169">
        <w:rPr>
          <w:rStyle w:val="apple-converted-space"/>
          <w:rFonts w:ascii="Century Gothic" w:eastAsiaTheme="majorEastAsia" w:hAnsi="Century Gothic"/>
          <w:color w:val="000000"/>
        </w:rPr>
        <w:t> </w:t>
      </w:r>
    </w:p>
    <w:p w14:paraId="3F949ACC" w14:textId="5D383B65"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Podejście analityczne polegające na postrzeganiu problemów jako części większego, zintegrowanego systemu, w którym wszystkie elementy są ze sobą powiązane. Staszic był prekursorem myślenia systemowego. Nie naprawiał pojedynczych problemów, lecz projektował całe ekosystemy: łączył geologię (zasoby) z przemysłem (produkcja) i edukacją (kadry w Szkole Akademiczno-Górniczej).</w:t>
      </w:r>
    </w:p>
    <w:p w14:paraId="6E2D40EB"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„O ziemiorództwie Karpatów i innych gór i równin Polski”</w:t>
      </w:r>
      <w:r w:rsidRPr="00930169">
        <w:rPr>
          <w:rStyle w:val="apple-converted-space"/>
          <w:rFonts w:ascii="Century Gothic" w:eastAsiaTheme="majorEastAsia" w:hAnsi="Century Gothic"/>
          <w:color w:val="000000"/>
        </w:rPr>
        <w:t> </w:t>
      </w:r>
    </w:p>
    <w:p w14:paraId="43035F4C" w14:textId="54F8F71F"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Monumentalne, naukowe</w:t>
      </w:r>
      <w:r w:rsidRPr="00930169">
        <w:rPr>
          <w:rStyle w:val="apple-converted-space"/>
          <w:rFonts w:ascii="Century Gothic" w:eastAsiaTheme="majorEastAsia" w:hAnsi="Century Gothic"/>
          <w:color w:val="000000"/>
        </w:rPr>
        <w:t> </w:t>
      </w:r>
      <w:r w:rsidRPr="00930169">
        <w:rPr>
          <w:rFonts w:ascii="Century Gothic" w:hAnsi="Century Gothic"/>
          <w:i/>
          <w:iCs/>
          <w:color w:val="000000"/>
        </w:rPr>
        <w:t>opus magnum</w:t>
      </w:r>
      <w:r w:rsidRPr="00930169">
        <w:rPr>
          <w:rStyle w:val="apple-converted-space"/>
          <w:rFonts w:ascii="Century Gothic" w:eastAsiaTheme="majorEastAsia" w:hAnsi="Century Gothic"/>
          <w:color w:val="000000"/>
        </w:rPr>
        <w:t> </w:t>
      </w:r>
      <w:r w:rsidRPr="00930169">
        <w:rPr>
          <w:rFonts w:ascii="Century Gothic" w:hAnsi="Century Gothic"/>
          <w:color w:val="000000"/>
        </w:rPr>
        <w:t>Stanisława Staszica, opublikowane w 1815 roku. Była to pierwsza w historii kompleksowa monografia geologiczna ziem polskich, podsumowująca jego kilkanaście lat badań terenowych. Zawierała przełomowe tezy na temat budowy Tatr i Karpat, klasyfikację skał, a także mapy i spisy złóż surowców mineralnych kraju (węgla, soli, rud metali), stając się fundamentem "ojca polskiej geologii".</w:t>
      </w:r>
    </w:p>
    <w:p w14:paraId="49AA016A"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Pałac Staszica</w:t>
      </w:r>
      <w:r w:rsidRPr="00930169">
        <w:rPr>
          <w:rStyle w:val="apple-converted-space"/>
          <w:rFonts w:ascii="Century Gothic" w:eastAsiaTheme="majorEastAsia" w:hAnsi="Century Gothic"/>
          <w:color w:val="000000"/>
        </w:rPr>
        <w:t> </w:t>
      </w:r>
    </w:p>
    <w:p w14:paraId="736BC29E" w14:textId="59205D59"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Neoklasycystyczny budynek przy Krakowskim Przedmieściu w Warszawie, ufundowany w całości z prywatnych środków Staszica jako siedziba dla Towarzystwa Przyjaciół Nauk (TPN). Ukończony w 1823 roku, stał się fizycznym symbolem i infrastrukturą dla przetrwania polskiej nauki w czasach zaborów. Dziś mieści się tam m.in. Polska Akademia Nauk.</w:t>
      </w:r>
    </w:p>
    <w:p w14:paraId="4F542C65"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Pańszczyzna</w:t>
      </w:r>
      <w:r w:rsidRPr="00930169">
        <w:rPr>
          <w:rStyle w:val="apple-converted-space"/>
          <w:rFonts w:ascii="Century Gothic" w:eastAsiaTheme="majorEastAsia" w:hAnsi="Century Gothic"/>
          <w:color w:val="000000"/>
        </w:rPr>
        <w:t> </w:t>
      </w:r>
    </w:p>
    <w:p w14:paraId="081629B4" w14:textId="1A05106F"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Przymusowa, darmowa praca chłopów na rzecz właściciela ziemskiego (pana) w zamian za prawo do użytkowania gruntu. W I Rzeczypospolitej była podstawą gospodarki folwarcznej. Staszic w swoich pismach ostro krytykował pańszczyznę, uznając ją nie tylko za niemoralną formę niewolnictwa, ale przede wszystkim za skrajnie nieefektywną ekonomicznie. Całkowicie zniósł ją w swoich dobrach, zakładając Hrubieszowskie Towarzystwo Rolnicze.</w:t>
      </w:r>
    </w:p>
    <w:p w14:paraId="5BF5FA35"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Patrycjat miejski</w:t>
      </w:r>
      <w:r w:rsidRPr="00930169">
        <w:rPr>
          <w:rStyle w:val="apple-converted-space"/>
          <w:rFonts w:ascii="Century Gothic" w:eastAsiaTheme="majorEastAsia" w:hAnsi="Century Gothic"/>
          <w:color w:val="000000"/>
        </w:rPr>
        <w:t> </w:t>
      </w:r>
    </w:p>
    <w:p w14:paraId="554A8D12" w14:textId="6B37EFC3"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lastRenderedPageBreak/>
        <w:t>Najwyższa i najbogatsza warstwa mieszczaństwa w miastach, posiadająca pełnię praw miejskich i sprawująca kluczowe urzędy (np. w radzie miejskiej). Rodzina Stasziców, z której wywodzili się burmistrzowie Piły, należała właśnie do tej elity.</w:t>
      </w:r>
    </w:p>
    <w:p w14:paraId="1BB0A710" w14:textId="6305D2D3" w:rsidR="00E6002E" w:rsidRPr="00930169" w:rsidRDefault="00354EF4" w:rsidP="00354EF4">
      <w:pPr>
        <w:pStyle w:val="NormalnyWeb"/>
        <w:rPr>
          <w:rFonts w:ascii="Century Gothic" w:eastAsiaTheme="majorEastAsia" w:hAnsi="Century Gothic"/>
          <w:color w:val="000000"/>
        </w:rPr>
      </w:pPr>
      <w:r w:rsidRPr="00930169">
        <w:rPr>
          <w:rFonts w:ascii="Century Gothic" w:hAnsi="Century Gothic"/>
          <w:b/>
          <w:bCs/>
          <w:color w:val="000000"/>
        </w:rPr>
        <w:t>Praca organiczna</w:t>
      </w:r>
      <w:r w:rsidRPr="00930169">
        <w:rPr>
          <w:rStyle w:val="apple-converted-space"/>
          <w:rFonts w:ascii="Century Gothic" w:eastAsiaTheme="majorEastAsia" w:hAnsi="Century Gothic"/>
          <w:color w:val="000000"/>
        </w:rPr>
        <w:t> </w:t>
      </w:r>
      <w:r w:rsidRPr="00930169">
        <w:rPr>
          <w:rFonts w:ascii="Century Gothic" w:hAnsi="Century Gothic"/>
          <w:color w:val="000000"/>
        </w:rPr>
        <w:t xml:space="preserve">(Pojęcie późniejsze, związane z pozytywizmem). </w:t>
      </w:r>
    </w:p>
    <w:p w14:paraId="2812CB99" w14:textId="29C8E973"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Idea działania na rzecz rozwoju narodu nie poprzez walkę zbrojną (pracę "zrywów"), lecz poprzez wzmacnianie jego fundamentów gospodarczych, edukacyjnych i kulturowych (praca "u podstaw"). Działalność Staszica po 1795 roku (industrializacja, zakładanie szkół, TPN, HTR) jest idealnym, choć wyprzedzającym epokę, przykładem realizacji tej koncepcji.</w:t>
      </w:r>
    </w:p>
    <w:p w14:paraId="4DD88BC3"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Protekcjonizm</w:t>
      </w:r>
      <w:r w:rsidRPr="00930169">
        <w:rPr>
          <w:rStyle w:val="apple-converted-space"/>
          <w:rFonts w:ascii="Century Gothic" w:eastAsiaTheme="majorEastAsia" w:hAnsi="Century Gothic"/>
          <w:color w:val="000000"/>
        </w:rPr>
        <w:t> </w:t>
      </w:r>
    </w:p>
    <w:p w14:paraId="7419812C" w14:textId="7175C376"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Polityka gospodarcza państwa polegająca na ochronie krajowej produkcji i handlu przed konkurencją zagraniczną, najczęściej za pomocą ceł lub zakazów importu. Staszic był zwolennikiem protekcjonizmu, argumentując, że słaba gospodarka Polski musi być chroniona przed zalewem tańszych towarów z zagranicy, aby mogła rozwinąć własny przemysł.</w:t>
      </w:r>
    </w:p>
    <w:p w14:paraId="6E296A91" w14:textId="77777777" w:rsidR="00E6002E" w:rsidRPr="00930169" w:rsidRDefault="00354EF4" w:rsidP="00354EF4">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„Przestrogi dla Polski”</w:t>
      </w:r>
      <w:r w:rsidRPr="00930169">
        <w:rPr>
          <w:rStyle w:val="apple-converted-space"/>
          <w:rFonts w:ascii="Century Gothic" w:eastAsiaTheme="majorEastAsia" w:hAnsi="Century Gothic"/>
          <w:color w:val="000000"/>
        </w:rPr>
        <w:t> </w:t>
      </w:r>
    </w:p>
    <w:p w14:paraId="117D77F6" w14:textId="0776A876" w:rsidR="00354EF4" w:rsidRPr="00930169" w:rsidRDefault="00354EF4" w:rsidP="00354EF4">
      <w:pPr>
        <w:pStyle w:val="NormalnyWeb"/>
        <w:rPr>
          <w:rFonts w:ascii="Century Gothic" w:hAnsi="Century Gothic"/>
          <w:color w:val="000000"/>
        </w:rPr>
      </w:pPr>
      <w:r w:rsidRPr="00930169">
        <w:rPr>
          <w:rFonts w:ascii="Century Gothic" w:hAnsi="Century Gothic"/>
          <w:color w:val="000000"/>
        </w:rPr>
        <w:t>Drugi i najbardziej radykalny traktat polityczny Staszica, wydany anonimowo w 1790 roku w trakcie Sejmu Wielkiego. Stanowił ostrą diagnozę patologii społecznych Rzeczypospolitej (anarchii, prywaty magnaterii, ucisku stanów) i zawierał program radykalnych reform ustrojowych, społecznych i gospodarczych.</w:t>
      </w:r>
    </w:p>
    <w:p w14:paraId="22DCEB5E"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Reforma rolna (agrarna)</w:t>
      </w:r>
      <w:r w:rsidRPr="00930169">
        <w:rPr>
          <w:rStyle w:val="apple-converted-space"/>
          <w:rFonts w:ascii="Century Gothic" w:eastAsiaTheme="majorEastAsia" w:hAnsi="Century Gothic"/>
          <w:color w:val="000000"/>
        </w:rPr>
        <w:t> </w:t>
      </w:r>
    </w:p>
    <w:p w14:paraId="5C1A86C7" w14:textId="5F38D8AA" w:rsidR="00E6002E" w:rsidRPr="00930169" w:rsidRDefault="00E6002E" w:rsidP="00E6002E">
      <w:pPr>
        <w:pStyle w:val="NormalnyWeb"/>
        <w:rPr>
          <w:rFonts w:ascii="Century Gothic" w:eastAsiaTheme="majorEastAsia" w:hAnsi="Century Gothic"/>
          <w:color w:val="000000"/>
        </w:rPr>
      </w:pPr>
      <w:r w:rsidRPr="00930169">
        <w:rPr>
          <w:rFonts w:ascii="Century Gothic" w:hAnsi="Century Gothic"/>
          <w:color w:val="000000"/>
        </w:rPr>
        <w:t>Proces zmiany struktury własnościowej i prawnej dotyczącej ziemi rolnej. W czasach Staszica była to kluczowa debata dotycząca zniesienia pańszczyzny i uwłaszczenia chłopów. Staszic był gorącym zwolennikiem reformy rolnej, argumentując, że jest ona konieczna dla modernizacji gospodarki i wzmocnienia państwa. Jego Hrubieszowskie Towarzystwo Rolnicze było praktycznym, eksperymentalnym wdrożeniem takiej reformy.</w:t>
      </w:r>
    </w:p>
    <w:p w14:paraId="4046BEA5"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„Ród ludzki”</w:t>
      </w:r>
      <w:r w:rsidRPr="00930169">
        <w:rPr>
          <w:rStyle w:val="apple-converted-space"/>
          <w:rFonts w:ascii="Century Gothic" w:eastAsiaTheme="majorEastAsia" w:hAnsi="Century Gothic"/>
          <w:color w:val="000000"/>
        </w:rPr>
        <w:t> </w:t>
      </w:r>
    </w:p>
    <w:p w14:paraId="00B17962" w14:textId="103E476C"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lastRenderedPageBreak/>
        <w:t>Monumentalne dzieło filozoficzno-historyczne Staszica, pisane przez wiele lat i wydane w latach 1819-1820. Był to poemat dydaktyczny, w którym Staszic przedstawił swoją syntezę dziejów ludzkości jako walki cywilizacji z barbarzyństwem oraz sformułował wizjonerską koncepcję przyszłej, zjednoczonej "federacji Europy". Dzieło zostało uznane przez carską cenzurę za wywrotowe i "piekielny poemat", a niemal cały nakład skonfiskowano i zniszczono po śmierci autora.</w:t>
      </w:r>
    </w:p>
    <w:p w14:paraId="7E85CA0F"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Sejm Wielki (Czteroletni)</w:t>
      </w:r>
      <w:r w:rsidRPr="00930169">
        <w:rPr>
          <w:rStyle w:val="apple-converted-space"/>
          <w:rFonts w:ascii="Century Gothic" w:eastAsiaTheme="majorEastAsia" w:hAnsi="Century Gothic"/>
          <w:color w:val="000000"/>
        </w:rPr>
        <w:t> </w:t>
      </w:r>
    </w:p>
    <w:p w14:paraId="338A4618" w14:textId="05AD5BA0"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Sejm obradujący w latach 1788–1792, którego głównym celem była próba głębokiej reformy upadającej Rzeczypospolitej. Staszic był jednym z czołowych ideologów i publicystów obozu reform. Jego anonimowe traktaty – "Uwagi nad życiem Jana Zamoyskiego" (1787) i "Przestrogi dla Polski" (1790) – wywarły ogromny wpływ na debatę sejmową i kształtowanie się programu reform, w tym Konstytucji 3 Maja.</w:t>
      </w:r>
    </w:p>
    <w:p w14:paraId="41531BE4"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Spółdzielczość (Kooperatyzm)</w:t>
      </w:r>
      <w:r w:rsidRPr="00930169">
        <w:rPr>
          <w:rStyle w:val="apple-converted-space"/>
          <w:rFonts w:ascii="Century Gothic" w:eastAsiaTheme="majorEastAsia" w:hAnsi="Century Gothic"/>
          <w:color w:val="000000"/>
        </w:rPr>
        <w:t> </w:t>
      </w:r>
    </w:p>
    <w:p w14:paraId="5AAFE7FA" w14:textId="189CA71F"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Forma organizacji gospodarczej oparta na dobrowolnym zrzeszeniu członków, demokratycznym zarządzaniu (zasada "jeden członek – jeden głos") i wspólnym prowadzeniu przedsiębiorstwa w celu zaspokojenia wspólnych potrzeb. Stanisław Staszic jest uznawany za prekursora spółdzielczości w Polsce i jednego z pierwszych w Europie. Jego Hrubieszowskie Towarzystwo Rolnicze (1816) wyprzedziło o 28 lat słynną spółdzielnię w Rochdale, realizując w praktyce idee samorządności, wspólnej własności (lasów, młynów) i przeznaczania nadwyżek na cele społeczne.</w:t>
      </w:r>
    </w:p>
    <w:p w14:paraId="1AF20BBE"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Staropolski Okręg Przemysłowy (SOP)</w:t>
      </w:r>
      <w:r w:rsidRPr="00930169">
        <w:rPr>
          <w:rStyle w:val="apple-converted-space"/>
          <w:rFonts w:ascii="Century Gothic" w:eastAsiaTheme="majorEastAsia" w:hAnsi="Century Gothic"/>
          <w:color w:val="000000"/>
        </w:rPr>
        <w:t> </w:t>
      </w:r>
    </w:p>
    <w:p w14:paraId="29633E52" w14:textId="276740E9"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Najstarszy i przez dekady największy okręg górniczo-hutniczy na ziemiach polskich, położony w regionie Gór Świętokrzyskich. Staszic jako Dyrektor Wydziału Przemysłu, był głównym architektem jego modernizacji i rozbudowy. Inicjował tam budowę nowoczesnych hut (np. w Białogonie, Starachowicach) oraz wizjonerski projekt "Ciągłego Zakładu Fabryk Żelaznych" wzdłuż rzeki Kamiennej.</w:t>
      </w:r>
    </w:p>
    <w:p w14:paraId="7C08648B" w14:textId="77777777" w:rsidR="00E6002E"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STEAM (Science, Technology, Engineering, Arts, Mathematics)</w:t>
      </w:r>
      <w:r w:rsidRPr="00930169">
        <w:rPr>
          <w:rStyle w:val="apple-converted-space"/>
          <w:rFonts w:ascii="Century Gothic" w:eastAsiaTheme="majorEastAsia" w:hAnsi="Century Gothic"/>
          <w:color w:val="000000"/>
        </w:rPr>
        <w:t> </w:t>
      </w:r>
    </w:p>
    <w:p w14:paraId="5F5A9F83" w14:textId="3F31FECA"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lastRenderedPageBreak/>
        <w:t>Współczesna koncepcja edukacyjna integrująca naukę, technologię, inżynierię, sztukę i matematykę. Staszic jest uznawany za historycznego prekursora myślenia STEAM, ponieważ w swojej działalności łączył wszystkie te dziedziny: (S) badania geologiczne, (T&amp;E) projektowanie hut i kopalń, (A) innowacyjną wizualizację danych na mapach geologicznych i organizację TPN, oraz (M) rygorystyczne pomiary i systematykę.</w:t>
      </w:r>
    </w:p>
    <w:p w14:paraId="0A6A9237"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Stratygrafia</w:t>
      </w:r>
      <w:r w:rsidRPr="00930169">
        <w:rPr>
          <w:rStyle w:val="apple-converted-space"/>
          <w:rFonts w:ascii="Century Gothic" w:eastAsiaTheme="majorEastAsia" w:hAnsi="Century Gothic"/>
          <w:color w:val="000000"/>
        </w:rPr>
        <w:t> </w:t>
      </w:r>
    </w:p>
    <w:p w14:paraId="32A6489F" w14:textId="07F984DC"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Dział geologii zajmujący się ustalaniem wieku i kolejności powstawania warstw skalnych. Staszic był pionierem stratygrafii w Polsce. W "O ziemiorództwie Karpatów..." zaproponował własny podział skał (np. "góry pierwotne", "warstwowe"), a przede wszystkim jako pierwszy poprawnie zinterpretował budowę Tatr (krystaliczny trzon i osadowa otoczka) oraz opisał formacje fliszu karpackiego.</w:t>
      </w:r>
    </w:p>
    <w:p w14:paraId="55EB3534"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Szkoła Akademiczno-Górnicza w Kielcach</w:t>
      </w:r>
      <w:r w:rsidRPr="00930169">
        <w:rPr>
          <w:rStyle w:val="apple-converted-space"/>
          <w:rFonts w:ascii="Century Gothic" w:eastAsiaTheme="majorEastAsia" w:hAnsi="Century Gothic"/>
          <w:color w:val="000000"/>
        </w:rPr>
        <w:t> </w:t>
      </w:r>
    </w:p>
    <w:p w14:paraId="303CC20C" w14:textId="3577F47D"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Pierwsza polska wyższa uczelnia techniczna, założona z inicjatywy Staszica w 1816 roku. Była kluczowym elementem jego "triady strategicznej" – miała kształcić wykwalifikowane kadry (inżynierów, hutników) niezbędne do obsługi budowanego przez niego Staropolskiego Okręgu Przemysłowego. Jej tradycje kontynuują dziś AGH w Krakowie i Politechnika Warszawska.</w:t>
      </w:r>
    </w:p>
    <w:p w14:paraId="28AE6A08"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Towarzystwo Przyjaciół Nauk (TPN)</w:t>
      </w:r>
      <w:r w:rsidRPr="00930169">
        <w:rPr>
          <w:rStyle w:val="apple-converted-space"/>
          <w:rFonts w:ascii="Century Gothic" w:eastAsiaTheme="majorEastAsia" w:hAnsi="Century Gothic"/>
          <w:color w:val="000000"/>
        </w:rPr>
        <w:t> </w:t>
      </w:r>
    </w:p>
    <w:p w14:paraId="25ED0860" w14:textId="762F1727"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Pierwsze nowoczesne stowarzyszenie naukowe w Polsce, założone w Warszawie w 1800 roku. Staszic był jego współzałożycielem i wieloletnim prezesem (1808–1826). W okresie zaborów TPN pełniło rolę zastępczej akademii</w:t>
      </w:r>
      <w:r w:rsidR="00E8709A" w:rsidRPr="00930169">
        <w:rPr>
          <w:rFonts w:ascii="Century Gothic" w:hAnsi="Century Gothic"/>
          <w:color w:val="000000"/>
        </w:rPr>
        <w:t xml:space="preserve"> </w:t>
      </w:r>
      <w:r w:rsidRPr="00930169">
        <w:rPr>
          <w:rFonts w:ascii="Century Gothic" w:hAnsi="Century Gothic"/>
          <w:color w:val="000000"/>
        </w:rPr>
        <w:t>nauk i uniwersytetu. Staszic był jego głównym mecenasem, fundując</w:t>
      </w:r>
      <w:r w:rsidR="00E8709A" w:rsidRPr="00930169">
        <w:rPr>
          <w:rFonts w:ascii="Century Gothic" w:hAnsi="Century Gothic"/>
          <w:color w:val="000000"/>
        </w:rPr>
        <w:t xml:space="preserve"> </w:t>
      </w:r>
      <w:r w:rsidRPr="00930169">
        <w:rPr>
          <w:rFonts w:ascii="Century Gothic" w:hAnsi="Century Gothic"/>
          <w:color w:val="000000"/>
        </w:rPr>
        <w:t>z prywatnych środków jego siedzibę – Pałac Staszica.</w:t>
      </w:r>
    </w:p>
    <w:p w14:paraId="72EF4C97"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Uniwersytet Warszawski (Królewski)</w:t>
      </w:r>
      <w:r w:rsidRPr="00930169">
        <w:rPr>
          <w:rStyle w:val="apple-converted-space"/>
          <w:rFonts w:ascii="Century Gothic" w:eastAsiaTheme="majorEastAsia" w:hAnsi="Century Gothic"/>
          <w:color w:val="000000"/>
        </w:rPr>
        <w:t> </w:t>
      </w:r>
    </w:p>
    <w:p w14:paraId="1166FF54" w14:textId="079825D0"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Założony w 1816 roku. Staszic był jedną z kluczowych postaci (obok m.in. Stanisława Kostki Potockiego), które doprowadziły do jego powołania. Powstanie UW było elementem jego systemowego planu budowy kapitału intelektualnego narodu, mającego kształcić nowoczesne kadry administracyjne, prawnicze i medyczne.</w:t>
      </w:r>
    </w:p>
    <w:p w14:paraId="5AA0BFC1"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lastRenderedPageBreak/>
        <w:t>„Uwagi nad życiem Jana Zamoyskiego”</w:t>
      </w:r>
      <w:r w:rsidRPr="00930169">
        <w:rPr>
          <w:rStyle w:val="apple-converted-space"/>
          <w:rFonts w:ascii="Century Gothic" w:eastAsiaTheme="majorEastAsia" w:hAnsi="Century Gothic"/>
          <w:color w:val="000000"/>
        </w:rPr>
        <w:t> </w:t>
      </w:r>
    </w:p>
    <w:p w14:paraId="375DF2B0" w14:textId="615A2740"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Pierwszy wielki traktat polityczny Staszica, wydany anonimowo w 1787 roku. Wykorzystując postać historycznego kanclerza jako wzór męża stanu, Staszic przedstawił w nim śmiałą diagnozę upadku Rzeczypospolitej i program gruntownych reform (m.in. zniesienie</w:t>
      </w:r>
      <w:r w:rsidRPr="00930169">
        <w:rPr>
          <w:rStyle w:val="apple-converted-space"/>
          <w:rFonts w:ascii="Century Gothic" w:eastAsiaTheme="majorEastAsia" w:hAnsi="Century Gothic"/>
          <w:color w:val="000000"/>
        </w:rPr>
        <w:t> </w:t>
      </w:r>
      <w:r w:rsidRPr="00930169">
        <w:rPr>
          <w:rFonts w:ascii="Century Gothic" w:hAnsi="Century Gothic"/>
          <w:i/>
          <w:iCs/>
          <w:color w:val="000000"/>
        </w:rPr>
        <w:t>liberum veto</w:t>
      </w:r>
      <w:r w:rsidRPr="00930169">
        <w:rPr>
          <w:rFonts w:ascii="Century Gothic" w:hAnsi="Century Gothic"/>
          <w:color w:val="000000"/>
        </w:rPr>
        <w:t>, dziedziczność tronu, wzmocnienie armii, poprawa bytu chłopów).</w:t>
      </w:r>
    </w:p>
    <w:p w14:paraId="0441F9E4"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Uwłaszczenie</w:t>
      </w:r>
      <w:r w:rsidRPr="00930169">
        <w:rPr>
          <w:rStyle w:val="apple-converted-space"/>
          <w:rFonts w:ascii="Century Gothic" w:eastAsiaTheme="majorEastAsia" w:hAnsi="Century Gothic"/>
          <w:color w:val="000000"/>
        </w:rPr>
        <w:t> </w:t>
      </w:r>
    </w:p>
    <w:p w14:paraId="2A34141E" w14:textId="63E93277"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Proces nadawania chłopom na własność użytkowanej przez nich ziemi, połączony ze zniesieniem pańszczyzny. Staszic był jednym z pierwszych i najgłośniejszych rzeczników uwłaszczenia w Polsce. W pełni zrealizował ten postulat w swoich dobrach hrubieszowskich w 1816 roku, na blisko 50 lat przed carskim dekretem uwłaszczeniowym (1864).</w:t>
      </w:r>
    </w:p>
    <w:p w14:paraId="4373C1D7" w14:textId="77777777" w:rsidR="00E8709A" w:rsidRPr="00930169" w:rsidRDefault="00E6002E" w:rsidP="00E6002E">
      <w:pPr>
        <w:pStyle w:val="NormalnyWeb"/>
        <w:rPr>
          <w:rStyle w:val="apple-converted-space"/>
          <w:rFonts w:ascii="Century Gothic" w:eastAsiaTheme="majorEastAsia" w:hAnsi="Century Gothic"/>
          <w:color w:val="000000"/>
        </w:rPr>
      </w:pPr>
      <w:r w:rsidRPr="00930169">
        <w:rPr>
          <w:rFonts w:ascii="Century Gothic" w:hAnsi="Century Gothic"/>
          <w:b/>
          <w:bCs/>
          <w:color w:val="000000"/>
        </w:rPr>
        <w:t>Zasoby naturalne (Surowce mineralne)</w:t>
      </w:r>
    </w:p>
    <w:p w14:paraId="2AF495FF" w14:textId="45B1721E" w:rsidR="00E6002E" w:rsidRPr="00930169" w:rsidRDefault="00E6002E" w:rsidP="00E6002E">
      <w:pPr>
        <w:pStyle w:val="NormalnyWeb"/>
        <w:rPr>
          <w:rFonts w:ascii="Century Gothic" w:hAnsi="Century Gothic"/>
          <w:color w:val="000000"/>
        </w:rPr>
      </w:pPr>
      <w:r w:rsidRPr="00930169">
        <w:rPr>
          <w:rFonts w:ascii="Century Gothic" w:hAnsi="Century Gothic"/>
          <w:color w:val="000000"/>
        </w:rPr>
        <w:t>Bogactwa ziemi (np. węgiel, sól, rudy żelaza). Staszic był pierwszym polskim myślicielem, który oparł program rozwoju gospodarczego kraju na strategicznym wykorzystaniu własnych zasobów naturalnych. Jego badania geologiczne były w istocie "inwentaryzacją aktywów państwa", która posłużyła mu do zaplanowania industrializacji Staropolskiego Okręgu Przemysłowego.</w:t>
      </w:r>
    </w:p>
    <w:p w14:paraId="36C33D2A" w14:textId="77777777" w:rsidR="00354EF4" w:rsidRPr="00930169" w:rsidRDefault="00354EF4" w:rsidP="00354EF4">
      <w:pPr>
        <w:spacing w:before="100" w:beforeAutospacing="1" w:after="100" w:afterAutospacing="1"/>
        <w:rPr>
          <w:rFonts w:ascii="Century Gothic" w:eastAsia="Times New Roman" w:hAnsi="Century Gothic" w:cs="Times New Roman"/>
          <w:color w:val="000000"/>
          <w:kern w:val="0"/>
          <w:lang w:eastAsia="pl-PL"/>
          <w14:ligatures w14:val="none"/>
        </w:rPr>
      </w:pPr>
    </w:p>
    <w:p w14:paraId="32A4AB56" w14:textId="77777777" w:rsidR="007B357B" w:rsidRPr="00930169" w:rsidRDefault="007B357B">
      <w:pPr>
        <w:rPr>
          <w:rFonts w:ascii="Century Gothic" w:hAnsi="Century Gothic"/>
        </w:rPr>
      </w:pPr>
    </w:p>
    <w:sectPr w:rsidR="007B357B" w:rsidRPr="00930169" w:rsidSect="00937BE7">
      <w:headerReference w:type="default" r:id="rId7"/>
      <w:footerReference w:type="even" r:id="rId8"/>
      <w:footerReference w:type="default" r:id="rId9"/>
      <w:pgSz w:w="11901" w:h="16817" w:code="9"/>
      <w:pgMar w:top="1418"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C60F" w14:textId="77777777" w:rsidR="008C6473" w:rsidRDefault="008C6473" w:rsidP="00561C03">
      <w:r>
        <w:separator/>
      </w:r>
    </w:p>
  </w:endnote>
  <w:endnote w:type="continuationSeparator" w:id="0">
    <w:p w14:paraId="1B838949" w14:textId="77777777" w:rsidR="008C6473" w:rsidRDefault="008C6473" w:rsidP="0056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14891970"/>
      <w:docPartObj>
        <w:docPartGallery w:val="Page Numbers (Bottom of Page)"/>
        <w:docPartUnique/>
      </w:docPartObj>
    </w:sdtPr>
    <w:sdtEndPr>
      <w:rPr>
        <w:rStyle w:val="Numerstrony"/>
      </w:rPr>
    </w:sdtEndPr>
    <w:sdtContent>
      <w:p w14:paraId="3B461054" w14:textId="6DDBF3F4" w:rsidR="00930169" w:rsidRDefault="00930169"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717F49FB" w14:textId="77777777" w:rsidR="00930169" w:rsidRDefault="00930169" w:rsidP="009301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12887417"/>
      <w:docPartObj>
        <w:docPartGallery w:val="Page Numbers (Bottom of Page)"/>
        <w:docPartUnique/>
      </w:docPartObj>
    </w:sdtPr>
    <w:sdtEndPr>
      <w:rPr>
        <w:rStyle w:val="Numerstrony"/>
      </w:rPr>
    </w:sdtEndPr>
    <w:sdtContent>
      <w:p w14:paraId="18926214" w14:textId="0291541F" w:rsidR="00930169" w:rsidRDefault="00930169"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4</w:t>
        </w:r>
        <w:r>
          <w:rPr>
            <w:rStyle w:val="Numerstrony"/>
          </w:rPr>
          <w:fldChar w:fldCharType="end"/>
        </w:r>
      </w:p>
    </w:sdtContent>
  </w:sdt>
  <w:p w14:paraId="01879869" w14:textId="5819F085" w:rsidR="00561C03" w:rsidRPr="00561C03" w:rsidRDefault="00561C03" w:rsidP="00930169">
    <w:pPr>
      <w:pStyle w:val="Stopka"/>
      <w:ind w:right="360"/>
      <w:rPr>
        <w:sz w:val="20"/>
        <w:szCs w:val="20"/>
      </w:rPr>
    </w:pPr>
    <w:r w:rsidRPr="004056C4">
      <w:rPr>
        <w:sz w:val="20"/>
        <w:szCs w:val="20"/>
      </w:rPr>
      <w:t>Materiały powstały w ramach projektu „Staszic 2.0" realizowanego przez Fundację Gospodarczą Północnej Wielkopolski, współfinansowanego ze środków Samorządu Województwa Wielkopolskiego</w:t>
    </w:r>
    <w:r>
      <w:rPr>
        <w:sz w:val="20"/>
        <w:szCs w:val="20"/>
      </w:rPr>
      <w:t>. | www.fgpw.pl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90CD" w14:textId="77777777" w:rsidR="008C6473" w:rsidRDefault="008C6473" w:rsidP="00561C03">
      <w:r>
        <w:separator/>
      </w:r>
    </w:p>
  </w:footnote>
  <w:footnote w:type="continuationSeparator" w:id="0">
    <w:p w14:paraId="54392C35" w14:textId="77777777" w:rsidR="008C6473" w:rsidRDefault="008C6473" w:rsidP="0056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76FF" w14:textId="625A9268" w:rsidR="00561C03" w:rsidRDefault="00561C03">
    <w:pPr>
      <w:pStyle w:val="Nagwek"/>
    </w:pPr>
    <w:r>
      <w:rPr>
        <w:noProof/>
      </w:rPr>
      <w:drawing>
        <wp:inline distT="0" distB="0" distL="0" distR="0" wp14:anchorId="47AF8EAD" wp14:editId="35015618">
          <wp:extent cx="2362756" cy="549972"/>
          <wp:effectExtent l="0" t="0" r="0" b="0"/>
          <wp:docPr id="30838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87" name="Obraz 1" descr="Obraz zawierający tekst, logo, Czcionka, wizytówka&#10;&#10;Zawartość wygenerowana przez AI może być niepoprawna."/>
                  <pic:cNvPicPr/>
                </pic:nvPicPr>
                <pic:blipFill rotWithShape="1">
                  <a:blip r:embed="rId1">
                    <a:extLst>
                      <a:ext uri="{28A0092B-C50C-407E-A947-70E740481C1C}">
                        <a14:useLocalDpi xmlns:a14="http://schemas.microsoft.com/office/drawing/2010/main" val="0"/>
                      </a:ext>
                    </a:extLst>
                  </a:blip>
                  <a:srcRect l="11952" t="14448" r="8324" b="21321"/>
                  <a:stretch>
                    <a:fillRect/>
                  </a:stretch>
                </pic:blipFill>
                <pic:spPr bwMode="auto">
                  <a:xfrm>
                    <a:off x="0" y="0"/>
                    <a:ext cx="2432024" cy="56609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F4"/>
    <w:rsid w:val="00024163"/>
    <w:rsid w:val="000318DA"/>
    <w:rsid w:val="000823DA"/>
    <w:rsid w:val="0010028F"/>
    <w:rsid w:val="00173402"/>
    <w:rsid w:val="0018660A"/>
    <w:rsid w:val="00263C3B"/>
    <w:rsid w:val="002650FD"/>
    <w:rsid w:val="00277C1B"/>
    <w:rsid w:val="00344518"/>
    <w:rsid w:val="00354EF4"/>
    <w:rsid w:val="004D6ABA"/>
    <w:rsid w:val="00535D09"/>
    <w:rsid w:val="00561C03"/>
    <w:rsid w:val="005E2D31"/>
    <w:rsid w:val="00630316"/>
    <w:rsid w:val="006A244F"/>
    <w:rsid w:val="007806DB"/>
    <w:rsid w:val="00791CCC"/>
    <w:rsid w:val="007B357B"/>
    <w:rsid w:val="008C6473"/>
    <w:rsid w:val="00930169"/>
    <w:rsid w:val="00937BE7"/>
    <w:rsid w:val="009710EB"/>
    <w:rsid w:val="00971CC1"/>
    <w:rsid w:val="009D44C0"/>
    <w:rsid w:val="009F1664"/>
    <w:rsid w:val="00B233B8"/>
    <w:rsid w:val="00B41B5A"/>
    <w:rsid w:val="00B65445"/>
    <w:rsid w:val="00BC0E73"/>
    <w:rsid w:val="00C14E20"/>
    <w:rsid w:val="00C9735E"/>
    <w:rsid w:val="00D22C31"/>
    <w:rsid w:val="00D4421D"/>
    <w:rsid w:val="00DD7461"/>
    <w:rsid w:val="00E6002E"/>
    <w:rsid w:val="00E8709A"/>
    <w:rsid w:val="00F761C5"/>
    <w:rsid w:val="00F91A89"/>
    <w:rsid w:val="00FA7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EC41"/>
  <w15:chartTrackingRefBased/>
  <w15:docId w15:val="{7A43FC85-270C-9C46-8FA0-D8EE294C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54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4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354EF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4EF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4EF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4EF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4EF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4EF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4EF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4EF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4E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354EF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4EF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4EF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4E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4E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4E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4EF4"/>
    <w:rPr>
      <w:rFonts w:eastAsiaTheme="majorEastAsia" w:cstheme="majorBidi"/>
      <w:color w:val="272727" w:themeColor="text1" w:themeTint="D8"/>
    </w:rPr>
  </w:style>
  <w:style w:type="paragraph" w:styleId="Tytu">
    <w:name w:val="Title"/>
    <w:basedOn w:val="Normalny"/>
    <w:next w:val="Normalny"/>
    <w:link w:val="TytuZnak"/>
    <w:uiPriority w:val="10"/>
    <w:qFormat/>
    <w:rsid w:val="00354EF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4E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4EF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4E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4EF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354EF4"/>
    <w:rPr>
      <w:i/>
      <w:iCs/>
      <w:color w:val="404040" w:themeColor="text1" w:themeTint="BF"/>
    </w:rPr>
  </w:style>
  <w:style w:type="paragraph" w:styleId="Akapitzlist">
    <w:name w:val="List Paragraph"/>
    <w:basedOn w:val="Normalny"/>
    <w:uiPriority w:val="34"/>
    <w:qFormat/>
    <w:rsid w:val="00354EF4"/>
    <w:pPr>
      <w:ind w:left="720"/>
      <w:contextualSpacing/>
    </w:pPr>
  </w:style>
  <w:style w:type="character" w:styleId="Wyrnienieintensywne">
    <w:name w:val="Intense Emphasis"/>
    <w:basedOn w:val="Domylnaczcionkaakapitu"/>
    <w:uiPriority w:val="21"/>
    <w:qFormat/>
    <w:rsid w:val="00354EF4"/>
    <w:rPr>
      <w:i/>
      <w:iCs/>
      <w:color w:val="2F5496" w:themeColor="accent1" w:themeShade="BF"/>
    </w:rPr>
  </w:style>
  <w:style w:type="paragraph" w:styleId="Cytatintensywny">
    <w:name w:val="Intense Quote"/>
    <w:basedOn w:val="Normalny"/>
    <w:next w:val="Normalny"/>
    <w:link w:val="CytatintensywnyZnak"/>
    <w:uiPriority w:val="30"/>
    <w:qFormat/>
    <w:rsid w:val="00354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4EF4"/>
    <w:rPr>
      <w:i/>
      <w:iCs/>
      <w:color w:val="2F5496" w:themeColor="accent1" w:themeShade="BF"/>
    </w:rPr>
  </w:style>
  <w:style w:type="character" w:styleId="Odwoanieintensywne">
    <w:name w:val="Intense Reference"/>
    <w:basedOn w:val="Domylnaczcionkaakapitu"/>
    <w:uiPriority w:val="32"/>
    <w:qFormat/>
    <w:rsid w:val="00354EF4"/>
    <w:rPr>
      <w:b/>
      <w:bCs/>
      <w:smallCaps/>
      <w:color w:val="2F5496" w:themeColor="accent1" w:themeShade="BF"/>
      <w:spacing w:val="5"/>
    </w:rPr>
  </w:style>
  <w:style w:type="paragraph" w:styleId="NormalnyWeb">
    <w:name w:val="Normal (Web)"/>
    <w:basedOn w:val="Normalny"/>
    <w:uiPriority w:val="99"/>
    <w:unhideWhenUsed/>
    <w:rsid w:val="00354EF4"/>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354EF4"/>
  </w:style>
  <w:style w:type="paragraph" w:styleId="Nagwek">
    <w:name w:val="header"/>
    <w:basedOn w:val="Normalny"/>
    <w:link w:val="NagwekZnak"/>
    <w:uiPriority w:val="99"/>
    <w:unhideWhenUsed/>
    <w:rsid w:val="00561C03"/>
    <w:pPr>
      <w:tabs>
        <w:tab w:val="center" w:pos="4536"/>
        <w:tab w:val="right" w:pos="9072"/>
      </w:tabs>
    </w:pPr>
  </w:style>
  <w:style w:type="character" w:customStyle="1" w:styleId="NagwekZnak">
    <w:name w:val="Nagłówek Znak"/>
    <w:basedOn w:val="Domylnaczcionkaakapitu"/>
    <w:link w:val="Nagwek"/>
    <w:uiPriority w:val="99"/>
    <w:rsid w:val="00561C03"/>
  </w:style>
  <w:style w:type="paragraph" w:styleId="Stopka">
    <w:name w:val="footer"/>
    <w:basedOn w:val="Normalny"/>
    <w:link w:val="StopkaZnak"/>
    <w:uiPriority w:val="99"/>
    <w:unhideWhenUsed/>
    <w:rsid w:val="00561C03"/>
    <w:pPr>
      <w:tabs>
        <w:tab w:val="center" w:pos="4536"/>
        <w:tab w:val="right" w:pos="9072"/>
      </w:tabs>
    </w:pPr>
  </w:style>
  <w:style w:type="character" w:customStyle="1" w:styleId="StopkaZnak">
    <w:name w:val="Stopka Znak"/>
    <w:basedOn w:val="Domylnaczcionkaakapitu"/>
    <w:link w:val="Stopka"/>
    <w:uiPriority w:val="99"/>
    <w:rsid w:val="00561C03"/>
  </w:style>
  <w:style w:type="character" w:styleId="Numerstrony">
    <w:name w:val="page number"/>
    <w:basedOn w:val="Domylnaczcionkaakapitu"/>
    <w:uiPriority w:val="99"/>
    <w:semiHidden/>
    <w:unhideWhenUsed/>
    <w:rsid w:val="0093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2741</Words>
  <Characters>19160</Characters>
  <Application>Microsoft Office Word</Application>
  <DocSecurity>0</DocSecurity>
  <Lines>375</Lines>
  <Paragraphs>126</Paragraphs>
  <ScaleCrop>false</ScaleCrop>
  <HeadingPairs>
    <vt:vector size="2" baseType="variant">
      <vt:variant>
        <vt:lpstr>Tytuł</vt:lpstr>
      </vt:variant>
      <vt:variant>
        <vt:i4>1</vt:i4>
      </vt:variant>
    </vt:vector>
  </HeadingPairs>
  <TitlesOfParts>
    <vt:vector size="1" baseType="lpstr">
      <vt:lpstr/>
    </vt:vector>
  </TitlesOfParts>
  <Company>Grupa MTC</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Tomaszewski</dc:creator>
  <cp:keywords/>
  <dc:description/>
  <cp:lastModifiedBy>Mariusz Tomaszewski</cp:lastModifiedBy>
  <cp:revision>7</cp:revision>
  <dcterms:created xsi:type="dcterms:W3CDTF">2025-11-09T10:35:00Z</dcterms:created>
  <dcterms:modified xsi:type="dcterms:W3CDTF">2026-01-13T18:59:00Z</dcterms:modified>
</cp:coreProperties>
</file>