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4314" w14:textId="283FDD57" w:rsidR="00122F35" w:rsidRPr="00122F35" w:rsidRDefault="00122F35" w:rsidP="00122F35">
      <w:pPr>
        <w:pStyle w:val="Tytu"/>
        <w:rPr>
          <w:rFonts w:ascii="Century Gothic" w:eastAsia="Times New Roman" w:hAnsi="Century Gothic"/>
          <w:lang w:eastAsia="pl-PL"/>
        </w:rPr>
      </w:pPr>
      <w:r w:rsidRPr="00122F35">
        <w:rPr>
          <w:rFonts w:ascii="Century Gothic" w:eastAsia="Times New Roman" w:hAnsi="Century Gothic"/>
          <w:lang w:eastAsia="pl-PL"/>
        </w:rPr>
        <w:t>Stanisław Staszic</w:t>
      </w:r>
      <w:r w:rsidR="00BB5E17">
        <w:rPr>
          <w:rFonts w:ascii="Century Gothic" w:eastAsia="Times New Roman" w:hAnsi="Century Gothic"/>
          <w:lang w:eastAsia="pl-PL"/>
        </w:rPr>
        <w:t xml:space="preserve"> - </w:t>
      </w:r>
      <w:r w:rsidRPr="00122F35">
        <w:rPr>
          <w:rFonts w:ascii="Century Gothic" w:eastAsia="Times New Roman" w:hAnsi="Century Gothic"/>
          <w:lang w:eastAsia="pl-PL"/>
        </w:rPr>
        <w:t>Przedsiębiorczość</w:t>
      </w:r>
      <w:r w:rsidR="00BB5E17">
        <w:rPr>
          <w:rFonts w:ascii="Century Gothic" w:eastAsia="Times New Roman" w:hAnsi="Century Gothic"/>
          <w:lang w:eastAsia="pl-PL"/>
        </w:rPr>
        <w:t xml:space="preserve"> – Pigułki wiedzy</w:t>
      </w:r>
    </w:p>
    <w:p w14:paraId="494371EC" w14:textId="77777777" w:rsidR="00122F35" w:rsidRDefault="00122F35" w:rsidP="00122F35">
      <w:pPr>
        <w:pStyle w:val="NormalnyWeb"/>
        <w:rPr>
          <w:rFonts w:ascii="Century Gothic" w:hAnsi="Century Gothic"/>
          <w:color w:val="000000"/>
        </w:rPr>
      </w:pPr>
    </w:p>
    <w:p w14:paraId="3F4B49B5" w14:textId="41327F1E" w:rsidR="00122F35" w:rsidRPr="00122F35" w:rsidRDefault="00122F35" w:rsidP="00122F35">
      <w:pPr>
        <w:pStyle w:val="NormalnyWeb"/>
        <w:rPr>
          <w:rFonts w:ascii="Century Gothic" w:hAnsi="Century Gothic"/>
          <w:b/>
          <w:bCs/>
          <w:color w:val="000000"/>
          <w:sz w:val="28"/>
          <w:szCs w:val="28"/>
        </w:rPr>
      </w:pPr>
      <w:r w:rsidRPr="00122F35">
        <w:rPr>
          <w:rFonts w:ascii="Century Gothic" w:hAnsi="Century Gothic"/>
          <w:b/>
          <w:bCs/>
          <w:color w:val="000000"/>
          <w:sz w:val="28"/>
          <w:szCs w:val="28"/>
        </w:rPr>
        <w:t>Spis treści</w:t>
      </w:r>
    </w:p>
    <w:p w14:paraId="6B579AA8" w14:textId="036DF022" w:rsidR="00BB5E17" w:rsidRDefault="00122F35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r>
        <w:rPr>
          <w:rFonts w:ascii="Century Gothic" w:hAnsi="Century Gothic"/>
          <w:color w:val="000000"/>
        </w:rPr>
        <w:fldChar w:fldCharType="begin"/>
      </w:r>
      <w:r>
        <w:rPr>
          <w:rFonts w:ascii="Century Gothic" w:hAnsi="Century Gothic"/>
          <w:color w:val="000000"/>
        </w:rPr>
        <w:instrText xml:space="preserve"> TOC \o "1-1" \h \z \u </w:instrText>
      </w:r>
      <w:r>
        <w:rPr>
          <w:rFonts w:ascii="Century Gothic" w:hAnsi="Century Gothic"/>
          <w:color w:val="000000"/>
        </w:rPr>
        <w:fldChar w:fldCharType="separate"/>
      </w:r>
      <w:hyperlink w:anchor="_Toc217810441" w:history="1">
        <w:r w:rsidR="00BB5E17" w:rsidRPr="0033251C">
          <w:rPr>
            <w:rStyle w:val="Hipercze"/>
            <w:rFonts w:ascii="Century Gothic" w:eastAsia="Times New Roman" w:hAnsi="Century Gothic"/>
            <w:noProof/>
            <w:lang w:eastAsia="pl-PL"/>
          </w:rPr>
          <w:t>1. Kluczowe funkcje państwowe Stanisława Staszica</w:t>
        </w:r>
        <w:r w:rsidR="00BB5E17">
          <w:rPr>
            <w:noProof/>
            <w:webHidden/>
          </w:rPr>
          <w:tab/>
        </w:r>
        <w:r w:rsidR="00BB5E17">
          <w:rPr>
            <w:noProof/>
            <w:webHidden/>
          </w:rPr>
          <w:fldChar w:fldCharType="begin"/>
        </w:r>
        <w:r w:rsidR="00BB5E17">
          <w:rPr>
            <w:noProof/>
            <w:webHidden/>
          </w:rPr>
          <w:instrText xml:space="preserve"> PAGEREF _Toc217810441 \h </w:instrText>
        </w:r>
        <w:r w:rsidR="00BB5E17">
          <w:rPr>
            <w:noProof/>
            <w:webHidden/>
          </w:rPr>
        </w:r>
        <w:r w:rsidR="00BB5E17">
          <w:rPr>
            <w:noProof/>
            <w:webHidden/>
          </w:rPr>
          <w:fldChar w:fldCharType="separate"/>
        </w:r>
        <w:r w:rsidR="00BB5E17">
          <w:rPr>
            <w:noProof/>
            <w:webHidden/>
          </w:rPr>
          <w:t>2</w:t>
        </w:r>
        <w:r w:rsidR="00BB5E17">
          <w:rPr>
            <w:noProof/>
            <w:webHidden/>
          </w:rPr>
          <w:fldChar w:fldCharType="end"/>
        </w:r>
      </w:hyperlink>
    </w:p>
    <w:p w14:paraId="1AD507EF" w14:textId="7DF98032" w:rsidR="00BB5E17" w:rsidRDefault="00BB5E17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hyperlink w:anchor="_Toc217810442" w:history="1">
        <w:r w:rsidRPr="0033251C">
          <w:rPr>
            <w:rStyle w:val="Hipercze"/>
            <w:rFonts w:ascii="Century Gothic" w:eastAsia="Times New Roman" w:hAnsi="Century Gothic"/>
            <w:noProof/>
            <w:lang w:eastAsia="pl-PL"/>
          </w:rPr>
          <w:t>2. Model Biznesowy: Hrubieszowskie Towarzystwo Rolnicze (HTR), zał. 1812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_Toc217810442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9E1AB0" w14:textId="18B48D2D" w:rsidR="00BB5E17" w:rsidRDefault="00BB5E17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hyperlink w:anchor="_Toc217810443" w:history="1">
        <w:r w:rsidRPr="0033251C">
          <w:rPr>
            <w:rStyle w:val="Hipercze"/>
            <w:rFonts w:ascii="Century Gothic" w:eastAsia="Times New Roman" w:hAnsi="Century Gothic"/>
            <w:noProof/>
            <w:lang w:eastAsia="pl-PL"/>
          </w:rPr>
          <w:t>3. Analiza Statutu HTR: Kluczowe Zasady Gospodarcze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_Toc217810443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72BAFD" w14:textId="3B763473" w:rsidR="00BB5E17" w:rsidRDefault="00BB5E17">
      <w:pPr>
        <w:pStyle w:val="Spistreci1"/>
        <w:tabs>
          <w:tab w:val="right" w:leader="dot" w:pos="9055"/>
        </w:tabs>
        <w:rPr>
          <w:rFonts w:eastAsiaTheme="minorEastAsia"/>
          <w:noProof/>
          <w:lang w:eastAsia="pl-PL"/>
        </w:rPr>
      </w:pPr>
      <w:hyperlink w:anchor="_Toc217810444" w:history="1">
        <w:r w:rsidRPr="0033251C">
          <w:rPr>
            <w:rStyle w:val="Hipercze"/>
            <w:rFonts w:ascii="Century Gothic" w:eastAsia="Times New Roman" w:hAnsi="Century Gothic"/>
            <w:noProof/>
            <w:lang w:eastAsia="pl-PL"/>
          </w:rPr>
          <w:t>4. Porównanie innowacji społecznych: Staszic (HTR) vs. Robert Owen (New Lanark)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_Toc217810444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971731C" w14:textId="697C48B6" w:rsidR="00122F35" w:rsidRDefault="00122F35" w:rsidP="00122F35">
      <w:pPr>
        <w:pStyle w:val="Normalny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fldChar w:fldCharType="end"/>
      </w:r>
    </w:p>
    <w:p w14:paraId="23870687" w14:textId="77777777" w:rsidR="004D59AE" w:rsidRPr="003D206F" w:rsidRDefault="004D59AE" w:rsidP="004D59AE">
      <w:pPr>
        <w:pStyle w:val="NormalnyWeb"/>
        <w:rPr>
          <w:rFonts w:ascii="Century Gothic" w:hAnsi="Century Gothic"/>
          <w:color w:val="000000"/>
        </w:rPr>
      </w:pPr>
      <w:bookmarkStart w:id="0" w:name="_Toc217810441"/>
      <w:r w:rsidRPr="003D206F">
        <w:rPr>
          <w:rFonts w:ascii="Century Gothic" w:hAnsi="Century Gothic"/>
          <w:color w:val="000000"/>
        </w:rPr>
        <w:t>Niniejsze opracowanie powstało w ramach realizacji projektu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„Staszic 2.0 – Przedsiębiorczość, odpowiedzialność społeczna i innowacje w edukacji wielkopolskiej młodzieży: multimedialny program edukacyjny inspirowany dziedzictwem Stanisława Staszica"</w:t>
      </w:r>
      <w:r w:rsidRPr="003D206F">
        <w:rPr>
          <w:rFonts w:ascii="Century Gothic" w:hAnsi="Century Gothic"/>
          <w:color w:val="000000"/>
        </w:rPr>
        <w:t>.</w:t>
      </w:r>
    </w:p>
    <w:p w14:paraId="0E12230A" w14:textId="77777777" w:rsidR="004D59AE" w:rsidRPr="003D206F" w:rsidRDefault="004D59AE" w:rsidP="004D59AE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Projekt „Staszic 2.0"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współfinansowany jest ze środków Samorządu Województwa Wielkopolskiego</w:t>
      </w:r>
      <w:r w:rsidRPr="003D206F">
        <w:rPr>
          <w:rFonts w:ascii="Century Gothic" w:hAnsi="Century Gothic"/>
          <w:color w:val="000000"/>
        </w:rPr>
        <w:t>.</w:t>
      </w:r>
    </w:p>
    <w:p w14:paraId="68D700BC" w14:textId="77777777" w:rsidR="004D59AE" w:rsidRPr="003D206F" w:rsidRDefault="004D59AE" w:rsidP="004D59AE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noProof/>
        </w:rPr>
        <w:drawing>
          <wp:inline distT="0" distB="0" distL="0" distR="0" wp14:anchorId="1F5DF3D7" wp14:editId="72604B61">
            <wp:extent cx="5756275" cy="1663065"/>
            <wp:effectExtent l="0" t="0" r="0" b="635"/>
            <wp:docPr id="1757211547" name="Obraz 1" descr="Obraz zawierający tekst, logo, Czcionka, wizytów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211547" name="Obraz 1" descr="Obraz zawierający tekst, logo, Czcionka, wizytówk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41ECA" w14:textId="77777777" w:rsidR="004D59AE" w:rsidRPr="003D206F" w:rsidRDefault="004D59AE" w:rsidP="004D59AE">
      <w:pPr>
        <w:pStyle w:val="NormalnyWeb"/>
        <w:rPr>
          <w:rFonts w:ascii="Century Gothic" w:hAnsi="Century Gothic"/>
          <w:color w:val="000000"/>
        </w:rPr>
      </w:pPr>
      <w:r w:rsidRPr="003D206F">
        <w:rPr>
          <w:rFonts w:ascii="Century Gothic" w:hAnsi="Century Gothic"/>
          <w:color w:val="000000"/>
        </w:rPr>
        <w:t>Niniejsze materiały stanowią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b/>
          <w:bCs/>
          <w:color w:val="000000"/>
        </w:rPr>
        <w:t>opracowanie realizatora projektu (Fundacji Gospodarczej Północnej Wielkopolski)</w:t>
      </w:r>
      <w:r w:rsidRPr="003D206F">
        <w:rPr>
          <w:rStyle w:val="apple-converted-space"/>
          <w:rFonts w:ascii="Century Gothic" w:eastAsiaTheme="majorEastAsia" w:hAnsi="Century Gothic"/>
          <w:color w:val="000000"/>
        </w:rPr>
        <w:t> </w:t>
      </w:r>
      <w:r w:rsidRPr="003D206F">
        <w:rPr>
          <w:rFonts w:ascii="Century Gothic" w:hAnsi="Century Gothic"/>
          <w:color w:val="000000"/>
        </w:rPr>
        <w:t>i nie uwzględniają oficjalnego stanowiska Samorządu Województwa Wielkopolskiego ani instytucji z nim związanych.</w:t>
      </w:r>
    </w:p>
    <w:p w14:paraId="7994FC81" w14:textId="2A80B285" w:rsidR="00B0409D" w:rsidRPr="00122F35" w:rsidRDefault="00BB5E17" w:rsidP="00B1786C">
      <w:pPr>
        <w:pStyle w:val="Nagwek1"/>
        <w:rPr>
          <w:rFonts w:ascii="Century Gothic" w:eastAsia="Times New Roman" w:hAnsi="Century Gothic"/>
          <w:lang w:eastAsia="pl-PL"/>
        </w:rPr>
      </w:pPr>
      <w:r>
        <w:rPr>
          <w:rFonts w:ascii="Century Gothic" w:eastAsia="Times New Roman" w:hAnsi="Century Gothic"/>
          <w:lang w:eastAsia="pl-PL"/>
        </w:rPr>
        <w:lastRenderedPageBreak/>
        <w:t xml:space="preserve">1. </w:t>
      </w:r>
      <w:r w:rsidR="00B0409D" w:rsidRPr="00122F35">
        <w:rPr>
          <w:rFonts w:ascii="Century Gothic" w:eastAsia="Times New Roman" w:hAnsi="Century Gothic"/>
          <w:lang w:eastAsia="pl-PL"/>
        </w:rPr>
        <w:t>Kluczowe funkcje państwowe Stanisława Staszica</w:t>
      </w:r>
      <w:bookmarkEnd w:id="0"/>
    </w:p>
    <w:p w14:paraId="36B4E5EA" w14:textId="77777777" w:rsidR="00B0409D" w:rsidRPr="00122F35" w:rsidRDefault="00B0409D" w:rsidP="00B040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Po upadku Rzeczypospolitej Stanisław Staszic przeszedł od roli publicysty-reformatora do pragmatycznego męża stanu. Wykorzystał swoje wpływy i wiedzę, aby w ramach ograniczonych bytów państwowych (Księstwo Warszawskie, Królestwo Polskie) budować fundamenty nowoczesnej oświaty i przemysłu. Poniższa tabela przedstawia jego najważniejsze funkcje publiczne i kluczowe osiągnięcia.</w:t>
      </w:r>
    </w:p>
    <w:p w14:paraId="54E512A1" w14:textId="77777777" w:rsidR="00B0409D" w:rsidRPr="00122F35" w:rsidRDefault="00F65154" w:rsidP="00B0409D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F65154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6B9368DE">
          <v:rect id="_x0000_i1031" alt="" style="width:449.95pt;height:.05pt;mso-width-percent:0;mso-height-percent:0;mso-width-percent:0;mso-height-percent:0" o:hrpct="992" o:hralign="center" o:hrstd="t" o:hr="t" fillcolor="#a0a0a0" stroked="f"/>
        </w:pict>
      </w:r>
    </w:p>
    <w:p w14:paraId="73089568" w14:textId="44A32C8A" w:rsidR="00B0409D" w:rsidRPr="00122F35" w:rsidRDefault="00B0409D" w:rsidP="00B0409D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Funkcje w administracji państwowej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045"/>
        <w:gridCol w:w="4242"/>
      </w:tblGrid>
      <w:tr w:rsidR="00B0409D" w:rsidRPr="00122F35" w14:paraId="7345F367" w14:textId="77777777" w:rsidTr="00B040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8BEB4" w14:textId="5CCBDC59" w:rsidR="00B0409D" w:rsidRPr="00122F35" w:rsidRDefault="00B0409D" w:rsidP="00B0409D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Rola (tytuł i lata)</w:t>
            </w:r>
          </w:p>
        </w:tc>
        <w:tc>
          <w:tcPr>
            <w:tcW w:w="3015" w:type="dxa"/>
            <w:vAlign w:val="center"/>
            <w:hideMark/>
          </w:tcPr>
          <w:p w14:paraId="0698C5E7" w14:textId="5B23B3C6" w:rsidR="00B0409D" w:rsidRPr="00122F35" w:rsidRDefault="00B0409D" w:rsidP="00B0409D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Zakres obowiązków</w:t>
            </w:r>
          </w:p>
        </w:tc>
        <w:tc>
          <w:tcPr>
            <w:tcW w:w="4197" w:type="dxa"/>
            <w:vAlign w:val="center"/>
            <w:hideMark/>
          </w:tcPr>
          <w:p w14:paraId="2DECDF79" w14:textId="3133D33A" w:rsidR="00B0409D" w:rsidRPr="00122F35" w:rsidRDefault="00B0409D" w:rsidP="00B0409D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Kluczowe osiągnięcia i wpływ</w:t>
            </w:r>
          </w:p>
        </w:tc>
      </w:tr>
      <w:tr w:rsidR="00B0409D" w:rsidRPr="00122F35" w14:paraId="285892B1" w14:textId="77777777" w:rsidTr="00B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EF6C3" w14:textId="1D631765" w:rsidR="00B0409D" w:rsidRPr="00122F35" w:rsidRDefault="00B0409D" w:rsidP="00B0409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Członek Izby Edukacyjnej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(1807–1812)</w:t>
            </w:r>
          </w:p>
        </w:tc>
        <w:tc>
          <w:tcPr>
            <w:tcW w:w="3015" w:type="dxa"/>
            <w:vAlign w:val="center"/>
            <w:hideMark/>
          </w:tcPr>
          <w:p w14:paraId="55FD8728" w14:textId="77777777" w:rsidR="00B0409D" w:rsidRPr="00122F35" w:rsidRDefault="00B0409D" w:rsidP="00B0409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Współtworzenie systemu oświaty w Księstwie Warszawskim. Przygotowywanie projektów reform szkolnictwa i kształcenia kadr administracyjnych.</w:t>
            </w:r>
          </w:p>
        </w:tc>
        <w:tc>
          <w:tcPr>
            <w:tcW w:w="4197" w:type="dxa"/>
            <w:vAlign w:val="center"/>
            <w:hideMark/>
          </w:tcPr>
          <w:p w14:paraId="7A36EE15" w14:textId="77777777" w:rsidR="00B0409D" w:rsidRPr="00122F35" w:rsidRDefault="00B0409D" w:rsidP="00B0409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Współorganizowanie Szkoły Prawa (1808) i Szkoły Lekarskiej (1809), które stały się zalążkiem przyszłego Uniwersytetu Warszawskiego.</w:t>
            </w:r>
          </w:p>
        </w:tc>
      </w:tr>
      <w:tr w:rsidR="00B0409D" w:rsidRPr="00122F35" w14:paraId="6D43002E" w14:textId="77777777" w:rsidTr="00B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DDFEA" w14:textId="7A740803" w:rsidR="00B0409D" w:rsidRPr="00122F35" w:rsidRDefault="00B0409D" w:rsidP="00B0409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Radca Stanu / Minister Stanu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(Księstwo Warszawskie, 1809/1810–1815)</w:t>
            </w:r>
          </w:p>
        </w:tc>
        <w:tc>
          <w:tcPr>
            <w:tcW w:w="3015" w:type="dxa"/>
            <w:vAlign w:val="center"/>
            <w:hideMark/>
          </w:tcPr>
          <w:p w14:paraId="6F23E7C6" w14:textId="77777777" w:rsidR="00B0409D" w:rsidRPr="00122F35" w:rsidRDefault="00B0409D" w:rsidP="00B0409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Członek Rady Stanu (rządu Księstwa). Funkcja doradcza, legislacyjna i wykonawcza przy władcy (Fryderyku Auguście).</w:t>
            </w:r>
          </w:p>
        </w:tc>
        <w:tc>
          <w:tcPr>
            <w:tcW w:w="4197" w:type="dxa"/>
            <w:vAlign w:val="center"/>
            <w:hideMark/>
          </w:tcPr>
          <w:p w14:paraId="4F7F99FB" w14:textId="77777777" w:rsidR="00B0409D" w:rsidRPr="00122F35" w:rsidRDefault="00B0409D" w:rsidP="00B0409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Realny wpływ na politykę oświatową i gospodarczą. Był jednym z najaktywniejszych i najbardziej wpływowych radców w rządzie Księstwa.</w:t>
            </w:r>
          </w:p>
        </w:tc>
      </w:tr>
      <w:tr w:rsidR="00B0409D" w:rsidRPr="00122F35" w14:paraId="1925A1DF" w14:textId="77777777" w:rsidTr="00B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9A7AF" w14:textId="35B5D67E" w:rsidR="00B0409D" w:rsidRPr="00122F35" w:rsidRDefault="00B0409D" w:rsidP="00B0409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Dyrektor Generalny Wydziału Przemysłu i Kunsztów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(Królestwo Polskie, 1816–1824)</w:t>
            </w:r>
          </w:p>
        </w:tc>
        <w:tc>
          <w:tcPr>
            <w:tcW w:w="3015" w:type="dxa"/>
            <w:vAlign w:val="center"/>
            <w:hideMark/>
          </w:tcPr>
          <w:p w14:paraId="4A629D4B" w14:textId="77777777" w:rsidR="00B0409D" w:rsidRPr="00122F35" w:rsidRDefault="00B0409D" w:rsidP="00B0409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De facto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minister przemysłu Królestwa Polskiego. Odpowiadał za industrializację kraju: zarządzanie górnictwem, hutnictwem, infrastrukturą (drogi, kanały), rzemiosłem i handlem.</w:t>
            </w:r>
          </w:p>
        </w:tc>
        <w:tc>
          <w:tcPr>
            <w:tcW w:w="4197" w:type="dxa"/>
            <w:vAlign w:val="center"/>
            <w:hideMark/>
          </w:tcPr>
          <w:p w14:paraId="555E2E5E" w14:textId="66A318F7" w:rsidR="00B0409D" w:rsidRPr="00122F35" w:rsidRDefault="00B0409D" w:rsidP="00B0409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Industrializacja kraju: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1. 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Centralizacja zarządzania: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Powołanie Generalnej Dyrekcji Górniczej w Kielcach (1816).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2. 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Modernizacja SOP: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Rozpoczęcie rozbudowy Staropolskiego Okręgu Przemysłowego (huty w Białogonie, Samsonowie, Sielpi).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3. 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Wizja "Ciągłego Zakładu":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 Projekt zintegrowanego kombinatu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lastRenderedPageBreak/>
              <w:t>metalurgicznego wzdłuż rzeki Kamiennej.</w:t>
            </w:r>
          </w:p>
        </w:tc>
      </w:tr>
      <w:tr w:rsidR="00B0409D" w:rsidRPr="00122F35" w14:paraId="486F9D22" w14:textId="77777777" w:rsidTr="00B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85165" w14:textId="3D9B1F89" w:rsidR="00B0409D" w:rsidRPr="00122F35" w:rsidRDefault="00B0409D" w:rsidP="00B0409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Zastępca Ministra Oświat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(Królestwo Polskie, 1818–1824)</w:t>
            </w:r>
          </w:p>
        </w:tc>
        <w:tc>
          <w:tcPr>
            <w:tcW w:w="3015" w:type="dxa"/>
            <w:vAlign w:val="center"/>
            <w:hideMark/>
          </w:tcPr>
          <w:p w14:paraId="50A77EF6" w14:textId="77777777" w:rsidR="00B0409D" w:rsidRPr="00122F35" w:rsidRDefault="00B0409D" w:rsidP="00B0409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Formalnie: Dyrektor Generalny Komisji Rządowej Wyznań Religijnych i Oświecenia Publicznego. Faktycznie kierował ministerstwem oświaty (zwłaszcza po dymisji S.K. Potockiego).</w:t>
            </w:r>
          </w:p>
        </w:tc>
        <w:tc>
          <w:tcPr>
            <w:tcW w:w="4197" w:type="dxa"/>
            <w:vAlign w:val="center"/>
            <w:hideMark/>
          </w:tcPr>
          <w:p w14:paraId="08BFFD93" w14:textId="0D45E89C" w:rsidR="00B0409D" w:rsidRPr="00122F35" w:rsidRDefault="00B0409D" w:rsidP="00B0409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Tworzenie kapitału ludzkiego: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1. Współzałożyciel Królewskiego 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Uniwersytetu Warszawskiego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(1816).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2. Założyciel 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Szkoły Akademiczno-Górniczej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w Kielcach (1816).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3. Inicjator 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Instytutu Agronomicznego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(1816) i 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Szkoły Przygotowawczej do Instytutu Politechnicznego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(1826).</w:t>
            </w:r>
          </w:p>
        </w:tc>
      </w:tr>
      <w:tr w:rsidR="00B0409D" w:rsidRPr="00122F35" w14:paraId="21C69B86" w14:textId="77777777" w:rsidTr="00B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204D1" w14:textId="6CDDAE6F" w:rsidR="00B0409D" w:rsidRPr="00122F35" w:rsidRDefault="00B0409D" w:rsidP="00B0409D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Minister Stanu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(Królestwo Polskie, 1824–1826)</w:t>
            </w:r>
          </w:p>
        </w:tc>
        <w:tc>
          <w:tcPr>
            <w:tcW w:w="3015" w:type="dxa"/>
            <w:vAlign w:val="center"/>
            <w:hideMark/>
          </w:tcPr>
          <w:p w14:paraId="5E7FC90C" w14:textId="77777777" w:rsidR="00B0409D" w:rsidRPr="00122F35" w:rsidRDefault="00B0409D" w:rsidP="00B0409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Honorowa, dożywotnia funkcja rządowa (członek Rady Administracyjnej) nadana przez cara w uznaniu zasług, po rezygnacji Staszica z aktywnej funkcji Dyrektora Przemysłu (m.in. po konflikcie z Druckim-Lubeckim).</w:t>
            </w:r>
          </w:p>
        </w:tc>
        <w:tc>
          <w:tcPr>
            <w:tcW w:w="4197" w:type="dxa"/>
            <w:vAlign w:val="center"/>
            <w:hideMark/>
          </w:tcPr>
          <w:p w14:paraId="6750CC9D" w14:textId="77777777" w:rsidR="00B0409D" w:rsidRPr="00122F35" w:rsidRDefault="00B0409D" w:rsidP="00B0409D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Ugruntowanie pozycji Staszica jako "męża stanu" i jednego z najważniejszych autorytetów w państwie.</w:t>
            </w:r>
          </w:p>
        </w:tc>
      </w:tr>
    </w:tbl>
    <w:p w14:paraId="121B0D7B" w14:textId="77777777" w:rsidR="00B0409D" w:rsidRPr="00122F35" w:rsidRDefault="00B0409D" w:rsidP="00B0409D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E7D2608" w14:textId="78027A4E" w:rsidR="00B0409D" w:rsidRPr="00122F35" w:rsidRDefault="00F65154" w:rsidP="00B0409D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F65154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425C9915">
          <v:rect id="_x0000_i1030" alt="" style="width:449.95pt;height:.05pt;mso-width-percent:0;mso-height-percent:0;mso-width-percent:0;mso-height-percent:0" o:hrpct="992" o:hralign="center" o:hrstd="t" o:hr="t" fillcolor="#a0a0a0" stroked="f"/>
        </w:pict>
      </w:r>
    </w:p>
    <w:p w14:paraId="3296777E" w14:textId="77777777" w:rsidR="00B0409D" w:rsidRDefault="00B0409D" w:rsidP="00B040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Działalność państwowa Stanisława Staszica była bezpośrednią realizacją jego programu "pracy organicznej". W sposób mistrzowski łączył swoje role, realizując "Triadę Strategiczną": jako </w:t>
      </w: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Naukowiec</w:t>
      </w: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identyfikował zasoby (geologia), jako </w:t>
      </w: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Minister Oświaty</w:t>
      </w: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tworzył kadry (Szkoła Akademiczno-Górnicza), a jako </w:t>
      </w: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Minister Przemysłu</w:t>
      </w: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 budował infrastrukturę (SOP).</w:t>
      </w:r>
    </w:p>
    <w:p w14:paraId="7C48E959" w14:textId="77777777" w:rsidR="00122F35" w:rsidRPr="00122F35" w:rsidRDefault="00122F35" w:rsidP="00B0409D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868C90C" w14:textId="5B3670C7" w:rsidR="00B1786C" w:rsidRPr="00122F35" w:rsidRDefault="00BB5E17" w:rsidP="00B1786C">
      <w:pPr>
        <w:pStyle w:val="Nagwek1"/>
        <w:rPr>
          <w:rFonts w:ascii="Century Gothic" w:eastAsia="Times New Roman" w:hAnsi="Century Gothic"/>
          <w:lang w:eastAsia="pl-PL"/>
        </w:rPr>
      </w:pPr>
      <w:bookmarkStart w:id="1" w:name="_Toc217810442"/>
      <w:r>
        <w:rPr>
          <w:rFonts w:ascii="Century Gothic" w:eastAsia="Times New Roman" w:hAnsi="Century Gothic"/>
          <w:lang w:eastAsia="pl-PL"/>
        </w:rPr>
        <w:lastRenderedPageBreak/>
        <w:t xml:space="preserve">2. </w:t>
      </w:r>
      <w:r w:rsidR="00B1786C" w:rsidRPr="00122F35">
        <w:rPr>
          <w:rFonts w:ascii="Century Gothic" w:eastAsia="Times New Roman" w:hAnsi="Century Gothic"/>
          <w:lang w:eastAsia="pl-PL"/>
        </w:rPr>
        <w:t>Model Biznesowy: Hrubieszowskie Towarzystwo Rolnicze (HTR), zał. 1812</w:t>
      </w:r>
      <w:bookmarkEnd w:id="1"/>
    </w:p>
    <w:p w14:paraId="46F5AC79" w14:textId="77777777" w:rsidR="00B1786C" w:rsidRPr="00122F35" w:rsidRDefault="00B1786C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Hrubieszowskie Towarzystwo Rolnicze (HTR) było radykalną innowacją społeczno-gospodarczą. Aby ułatwić zrozumienie jego mechanizmów, można je przeanalizować za pomocą współczesnego narzędzia, jakim jest </w:t>
      </w:r>
      <w:r w:rsidRPr="00122F35">
        <w:rPr>
          <w:rFonts w:ascii="Century Gothic" w:eastAsia="Times New Roman" w:hAnsi="Century Gothic" w:cs="Times New Roman"/>
          <w:i/>
          <w:iCs/>
          <w:color w:val="000000"/>
          <w:kern w:val="0"/>
          <w:lang w:eastAsia="pl-PL"/>
          <w14:ligatures w14:val="none"/>
        </w:rPr>
        <w:t>Business Model Canvas</w:t>
      </w: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 Poniższa tabela pokazuje, że HTR nie było utopią, lecz precyzyjnie zaprojektowanym przedsiębiorstwem społecznym, które posiadało wszystkich dziewięć kluczowych komponentów trwałego modelu biznesowego.</w:t>
      </w:r>
    </w:p>
    <w:p w14:paraId="59E67300" w14:textId="77777777" w:rsidR="00B1786C" w:rsidRPr="00122F35" w:rsidRDefault="00F65154" w:rsidP="00B1786C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F65154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7629DECA">
          <v:rect id="_x0000_i1029" alt="" style="width:448.6pt;height:.05pt;mso-width-percent:0;mso-height-percent:0;mso-width-percent:0;mso-height-percent:0" o:hrpct="989" o:hralign="center" o:hrstd="t" o:hr="t" fillcolor="#a0a0a0" stroked="f"/>
        </w:pict>
      </w:r>
    </w:p>
    <w:p w14:paraId="78D6A70E" w14:textId="77777777" w:rsidR="00B1786C" w:rsidRPr="00122F35" w:rsidRDefault="00B1786C" w:rsidP="00B1786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Tabela Modelu Biznesowego HTR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6649"/>
      </w:tblGrid>
      <w:tr w:rsidR="00B1786C" w:rsidRPr="00122F35" w14:paraId="16FC3881" w14:textId="77777777" w:rsidTr="000D0F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D3BF0B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Kategoria (komponent modelu)</w:t>
            </w:r>
          </w:p>
        </w:tc>
        <w:tc>
          <w:tcPr>
            <w:tcW w:w="0" w:type="auto"/>
            <w:vAlign w:val="center"/>
            <w:hideMark/>
          </w:tcPr>
          <w:p w14:paraId="1F54E5AF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Analiza Hrubieszowskiego Towarzystwa Rolniczego (HTR)</w:t>
            </w:r>
          </w:p>
        </w:tc>
      </w:tr>
      <w:tr w:rsidR="00B1786C" w:rsidRPr="00122F35" w14:paraId="51B887B4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05CBE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1. Propozycja wartości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(Co oferowano członkom? Jaki problem rozwiązywano?)</w:t>
            </w:r>
          </w:p>
        </w:tc>
        <w:tc>
          <w:tcPr>
            <w:tcW w:w="0" w:type="auto"/>
            <w:vAlign w:val="center"/>
            <w:hideMark/>
          </w:tcPr>
          <w:p w14:paraId="3FC2C17C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Dla chłopów:</w:t>
            </w:r>
          </w:p>
          <w:p w14:paraId="2D85916F" w14:textId="77777777" w:rsidR="00B1786C" w:rsidRPr="00122F35" w:rsidRDefault="00B1786C" w:rsidP="000D0F6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Wolność i godność: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Zniesienie pańszczyzny i uwłaszczenie (prawo do dziedzicznego użytkowania ziemi).</w:t>
            </w:r>
          </w:p>
          <w:p w14:paraId="78290B90" w14:textId="77777777" w:rsidR="00B1786C" w:rsidRPr="00122F35" w:rsidRDefault="00B1786C" w:rsidP="000D0F6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Bezpieczeństwo socjalne: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Instytucjonalna „polisa ubezpieczeniowa” pod hasłem „ratowania się wspólnie w nieszczęściach” (wsparcie w razie pożaru, nieurodzaju, choroby, śmierci).</w:t>
            </w:r>
          </w:p>
          <w:p w14:paraId="59AD9503" w14:textId="77777777" w:rsidR="00B1786C" w:rsidRPr="00122F35" w:rsidRDefault="00B1786C" w:rsidP="000D0F6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Dostęp do kapitału: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Możliwość uzyskania niskooprocentowanych pożyczek z kasy wspólnej (wewnętrznego banku) na inwestycje lub w razie potrzeby.</w:t>
            </w:r>
          </w:p>
          <w:p w14:paraId="733A7E1C" w14:textId="77777777" w:rsidR="00B1786C" w:rsidRPr="00122F35" w:rsidRDefault="00B1786C" w:rsidP="000D0F6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Kapitał społeczny: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Dostęp do bezpłatnej edukacji dla dzieci oraz opieki medycznej (lekarz, szpitalik).</w:t>
            </w:r>
          </w:p>
          <w:p w14:paraId="2604F933" w14:textId="77777777" w:rsidR="00B1786C" w:rsidRPr="00122F35" w:rsidRDefault="00B1786C" w:rsidP="000D0F65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Samorządność: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Prawo głosu i realny wpływ na zarządzanie wspólnotą i jej majątkiem (demokracja gospodarcza).</w:t>
            </w:r>
          </w:p>
          <w:p w14:paraId="27D8EB20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Dla regionu (Miasta Hrubieszów):</w:t>
            </w:r>
          </w:p>
          <w:p w14:paraId="47C0FD0C" w14:textId="77777777" w:rsidR="00B1786C" w:rsidRPr="00122F35" w:rsidRDefault="00B1786C" w:rsidP="000D0F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Tani kredyt: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Udzielanie niskooprocentowanych pożyczek kupcom miejskim na rozwój handlu, co stymulowało lokalny rynek.</w:t>
            </w:r>
          </w:p>
        </w:tc>
      </w:tr>
      <w:tr w:rsidR="00B1786C" w:rsidRPr="00122F35" w14:paraId="0E19D894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AF622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2. Segmenty klientów (Członków)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(Do kogo kierowana była oferta?)</w:t>
            </w:r>
          </w:p>
        </w:tc>
        <w:tc>
          <w:tcPr>
            <w:tcW w:w="0" w:type="auto"/>
            <w:vAlign w:val="center"/>
            <w:hideMark/>
          </w:tcPr>
          <w:p w14:paraId="040145DB" w14:textId="77777777" w:rsidR="00B1786C" w:rsidRPr="00122F35" w:rsidRDefault="00B1786C" w:rsidP="000D0F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Główny segment: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Chłopi-gospodarze (początkowo 329 rodzin) z 7 wsi dóbr hrubieszowskich, którzy z poddanych pańszczyźnianych stali się członkami-współwłaścicielami.</w:t>
            </w:r>
          </w:p>
          <w:p w14:paraId="3FE18B52" w14:textId="77777777" w:rsidR="00B1786C" w:rsidRPr="00122F35" w:rsidRDefault="00B1786C" w:rsidP="000D0F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Segment wewnętrzny: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Rodziny członków (dzieci, starcy, wdowy, sieroty) – główni beneficjenci usług społecznych (szkoła, szpitalik, fundusz emerytalny).</w:t>
            </w:r>
          </w:p>
          <w:p w14:paraId="4AAA9B6F" w14:textId="77777777" w:rsidR="00B1786C" w:rsidRPr="00122F35" w:rsidRDefault="00B1786C" w:rsidP="000D0F65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Segment zewnętrzny (partnerzy):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Mieszkańcy Hrubieszowa (kupcy i rzemieślnicy) jako beneficjenci tanich kredytów.</w:t>
            </w:r>
          </w:p>
        </w:tc>
      </w:tr>
      <w:tr w:rsidR="00B1786C" w:rsidRPr="00122F35" w14:paraId="3448712E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664C9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3. Kluczowe zasoby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(Jakie aktywa były niezbędne do działania?)</w:t>
            </w:r>
          </w:p>
        </w:tc>
        <w:tc>
          <w:tcPr>
            <w:tcW w:w="0" w:type="auto"/>
            <w:vAlign w:val="center"/>
            <w:hideMark/>
          </w:tcPr>
          <w:p w14:paraId="74A51D47" w14:textId="77777777" w:rsidR="00B1786C" w:rsidRPr="00122F35" w:rsidRDefault="00B1786C" w:rsidP="000D0F65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Fizyczne (majątek wspólny):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Lasy, pastwiska, stawy, młyny (3), browar, gorzelnia, tartak, cegielnia, kuźnia, 7 karczm, budynki publiczne (szkoła, szpitalik).</w:t>
            </w:r>
          </w:p>
          <w:p w14:paraId="7D6117B6" w14:textId="77777777" w:rsidR="00B1786C" w:rsidRPr="00122F35" w:rsidRDefault="00B1786C" w:rsidP="000D0F65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Fizyczne (majątek indywidualny):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Ziemia uprawna (ok. 6000 ha) przekazana w dziedziczne użytkowanie członkom.</w:t>
            </w:r>
          </w:p>
          <w:p w14:paraId="10D7A91E" w14:textId="77777777" w:rsidR="00B1786C" w:rsidRPr="00122F35" w:rsidRDefault="00B1786C" w:rsidP="000D0F65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Intelektualne: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"Ustawa Towarzystwa" (Statut) – autorskie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know-how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zarządcze Staszica.</w:t>
            </w:r>
          </w:p>
          <w:p w14:paraId="3C7F8B16" w14:textId="77777777" w:rsidR="00B1786C" w:rsidRPr="00122F35" w:rsidRDefault="00B1786C" w:rsidP="000D0F65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Ludzkie: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Członkowie (włościanie), zatrudnieni fachowi administratorzy, nauczyciele, lekarze.</w:t>
            </w:r>
          </w:p>
          <w:p w14:paraId="0407A4C3" w14:textId="77777777" w:rsidR="00B1786C" w:rsidRPr="00122F35" w:rsidRDefault="00B1786C" w:rsidP="000D0F65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Finansowe: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"Kasa Wspólna" (fundusz rezerwowy, pożyczkowy i inwestycyjny) zasilana ze składek i zysków.</w:t>
            </w:r>
          </w:p>
        </w:tc>
      </w:tr>
      <w:tr w:rsidR="00B1786C" w:rsidRPr="00122F35" w14:paraId="310FCC69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ACF38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4. Kluczowe działania (Procesy)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(Co organizacja musiała robić, by dostarczać wartość?)</w:t>
            </w:r>
          </w:p>
        </w:tc>
        <w:tc>
          <w:tcPr>
            <w:tcW w:w="0" w:type="auto"/>
            <w:vAlign w:val="center"/>
            <w:hideMark/>
          </w:tcPr>
          <w:p w14:paraId="375C8B8F" w14:textId="77777777" w:rsidR="00B1786C" w:rsidRPr="00122F35" w:rsidRDefault="00B1786C" w:rsidP="000D0F6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Produkcja: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Indywidualna uprawa roli przez członków.</w:t>
            </w:r>
          </w:p>
          <w:p w14:paraId="7462BC38" w14:textId="77777777" w:rsidR="00B1786C" w:rsidRPr="00122F35" w:rsidRDefault="00B1786C" w:rsidP="000D0F6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Zarządzanie aktywami: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Wydzierżawianie przedsiębiorstw wspólnych (młynów, karczem) prywatnym dzierżawcom w drodze licytacji w celu generowania dochodu.</w:t>
            </w:r>
          </w:p>
          <w:p w14:paraId="0ADBB74B" w14:textId="77777777" w:rsidR="00B1786C" w:rsidRPr="00122F35" w:rsidRDefault="00B1786C" w:rsidP="000D0F6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Finanse: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Pobieranie składek/czynszu od członków; administrowanie kasą pożyczkową (bankiem).</w:t>
            </w:r>
          </w:p>
          <w:p w14:paraId="2A1370F8" w14:textId="77777777" w:rsidR="00B1786C" w:rsidRPr="00122F35" w:rsidRDefault="00B1786C" w:rsidP="000D0F6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Zarządzanie ryzykiem: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Administrowanie funduszem ubezpieczeniowym i udzielanie zapomóg poszkodowanym.</w:t>
            </w:r>
          </w:p>
          <w:p w14:paraId="46E1A0D3" w14:textId="77777777" w:rsidR="00B1786C" w:rsidRPr="00122F35" w:rsidRDefault="00B1786C" w:rsidP="000D0F6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Usługi społeczne: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Prowadzenie szkoły i szpitalika; finansowanie stypendiów; opieka nad sierotami i starcami.</w:t>
            </w:r>
          </w:p>
          <w:p w14:paraId="58E3AA79" w14:textId="77777777" w:rsidR="00B1786C" w:rsidRPr="00122F35" w:rsidRDefault="00B1786C" w:rsidP="000D0F6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Governance (ład):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Organizowanie demokratycznych Zgromadzeń Członków i zebrań Rady Gospodarczej.</w:t>
            </w:r>
          </w:p>
        </w:tc>
      </w:tr>
      <w:tr w:rsidR="00B1786C" w:rsidRPr="00122F35" w14:paraId="2C5CAF4A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19390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5. Kluczowi partnerzy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(Kto pomagał w realizacji modelu?)</w:t>
            </w:r>
          </w:p>
        </w:tc>
        <w:tc>
          <w:tcPr>
            <w:tcW w:w="0" w:type="auto"/>
            <w:vAlign w:val="center"/>
            <w:hideMark/>
          </w:tcPr>
          <w:p w14:paraId="1126D6BA" w14:textId="77777777" w:rsidR="00B1786C" w:rsidRPr="00122F35" w:rsidRDefault="00B1786C" w:rsidP="000D0F65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Założyciel (patron):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Stanisław Staszic (dostarczył kapitał początkowy – ziemię, i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know-how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– statut).</w:t>
            </w:r>
          </w:p>
          <w:p w14:paraId="1A086820" w14:textId="77777777" w:rsidR="00B1786C" w:rsidRPr="00122F35" w:rsidRDefault="00B1786C" w:rsidP="000D0F65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Władza państwowa (Car):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Zapewniał ochronę prawną (zatwierdzenie statutu w 1822 r. dawało TRH osobowość prawną).</w:t>
            </w:r>
          </w:p>
          <w:p w14:paraId="4F8F6333" w14:textId="77777777" w:rsidR="00B1786C" w:rsidRPr="00122F35" w:rsidRDefault="00B1786C" w:rsidP="000D0F65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Miasto Hrubieszów: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Partner gospodarczy (rynek zbytu dla wsi i beneficjent kredytów).</w:t>
            </w:r>
          </w:p>
          <w:p w14:paraId="4ADD719F" w14:textId="77777777" w:rsidR="00B1786C" w:rsidRPr="00122F35" w:rsidRDefault="00B1786C" w:rsidP="000D0F65">
            <w:pPr>
              <w:pStyle w:val="Akapitzlist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Administratorzy: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Fachowa kadra zarządzająca zatrudniona do pomocy w zarządzaniu i wdrażaniu nowoczesnych metod rolniczych.</w:t>
            </w:r>
          </w:p>
        </w:tc>
      </w:tr>
      <w:tr w:rsidR="00B1786C" w:rsidRPr="00122F35" w14:paraId="429856B4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BD6B24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6. Strumienie przychodów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br/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(Skąd pochodziły pieniądze?)</w:t>
            </w:r>
          </w:p>
        </w:tc>
        <w:tc>
          <w:tcPr>
            <w:tcW w:w="0" w:type="auto"/>
            <w:vAlign w:val="center"/>
            <w:hideMark/>
          </w:tcPr>
          <w:p w14:paraId="4FC44C4C" w14:textId="77777777" w:rsidR="00B1786C" w:rsidRPr="00122F35" w:rsidRDefault="00B1786C" w:rsidP="000D0F65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Główne źródło: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Składki (czynsze) od członków (gospodarzy) za użytkowanie ziemi.</w:t>
            </w:r>
          </w:p>
          <w:p w14:paraId="38AFE1FE" w14:textId="77777777" w:rsidR="00B1786C" w:rsidRPr="00122F35" w:rsidRDefault="00B1786C" w:rsidP="000D0F65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Źródła dodatkowe (zyski z działalności):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Dochody z dzierżawy przedsiębiorstw wspólnych (młynów, browaru, karczem, cegielni, tartaku).</w:t>
            </w:r>
          </w:p>
          <w:p w14:paraId="4E7D93B5" w14:textId="77777777" w:rsidR="00B1786C" w:rsidRPr="00122F35" w:rsidRDefault="00B1786C" w:rsidP="000D0F65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Inne: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Zyski z gospodarki leśnej (sprzedaż drewna); odsetki (0,5%) od pożyczek udzielonych miastu Hrubieszów.</w:t>
            </w:r>
          </w:p>
        </w:tc>
      </w:tr>
      <w:tr w:rsidR="00B1786C" w:rsidRPr="00122F35" w14:paraId="4629E37D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4309F6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7. Struktura kosztów</w:t>
            </w:r>
          </w:p>
          <w:p w14:paraId="4BE202A6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(Na co wydawano pieniądze?)</w:t>
            </w:r>
          </w:p>
        </w:tc>
        <w:tc>
          <w:tcPr>
            <w:tcW w:w="0" w:type="auto"/>
            <w:vAlign w:val="center"/>
            <w:hideMark/>
          </w:tcPr>
          <w:p w14:paraId="388C83CE" w14:textId="77777777" w:rsidR="00B1786C" w:rsidRPr="00122F35" w:rsidRDefault="00B1786C" w:rsidP="000D0F65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Koszty operacyjne: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Utrzymanie infrastruktury wspólnej (budynki, młyny); pensje dla administratorów, nauczyciela, lekarza, akuszerki.</w:t>
            </w:r>
          </w:p>
          <w:p w14:paraId="01A94617" w14:textId="77777777" w:rsidR="00B1786C" w:rsidRPr="00122F35" w:rsidRDefault="00B1786C" w:rsidP="000D0F65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Koszty misji społecznej: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Wypłaty z funduszu ubezpieczeniowego (zapomogi dla poszkodowanych); utrzymanie szpitalika i przytułku; stypendia dla zdolnej młodzieży.</w:t>
            </w:r>
          </w:p>
          <w:p w14:paraId="55F28212" w14:textId="77777777" w:rsidR="00B1786C" w:rsidRPr="00122F35" w:rsidRDefault="00B1786C" w:rsidP="000D0F65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Koszty publiczne: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Podatki państwowe (płacone przez Towarzystwo w imieniu członków).</w:t>
            </w:r>
          </w:p>
          <w:p w14:paraId="5374E2B4" w14:textId="77777777" w:rsidR="00B1786C" w:rsidRPr="00122F35" w:rsidRDefault="00B1786C" w:rsidP="000D0F65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Koszty finansowe: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Zasilanie kapitału rezerwowego i pożyczkowego.</w:t>
            </w:r>
          </w:p>
        </w:tc>
      </w:tr>
      <w:tr w:rsidR="00B1786C" w:rsidRPr="00122F35" w14:paraId="36345AE6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0912EB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 xml:space="preserve">8. Kanały dystrybucji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(wartości)</w:t>
            </w:r>
          </w:p>
        </w:tc>
        <w:tc>
          <w:tcPr>
            <w:tcW w:w="0" w:type="auto"/>
            <w:vAlign w:val="center"/>
            <w:hideMark/>
          </w:tcPr>
          <w:p w14:paraId="0727996A" w14:textId="77777777" w:rsidR="00B1786C" w:rsidRPr="00122F35" w:rsidRDefault="00B1786C" w:rsidP="000D0F65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Wewnętrzne: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Usługi społeczne (szkoła, lekarz) i finansowe (pożyczki) były "dystrybuowane" bezpośrednio do członków Towarzystwa.</w:t>
            </w:r>
          </w:p>
          <w:p w14:paraId="15353B65" w14:textId="77777777" w:rsidR="00B1786C" w:rsidRPr="00122F35" w:rsidRDefault="00B1786C" w:rsidP="000D0F65">
            <w:pPr>
              <w:pStyle w:val="Akapitzlist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Zewnętrzne: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Nadwyżki produkcyjne (zboże, wyroby rzemieślnicze) były sprzedawane na lokalnym rynku (głównie w Hrubieszowie).</w:t>
            </w:r>
          </w:p>
        </w:tc>
      </w:tr>
      <w:tr w:rsidR="00B1786C" w:rsidRPr="00122F35" w14:paraId="7E20083D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FEECB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9. Misja społeczna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(zamiast zysku)</w:t>
            </w:r>
          </w:p>
        </w:tc>
        <w:tc>
          <w:tcPr>
            <w:tcW w:w="0" w:type="auto"/>
            <w:vAlign w:val="center"/>
            <w:hideMark/>
          </w:tcPr>
          <w:p w14:paraId="59C88EED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Reinwestycja 100% Nadwyżek.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 Celem HTR nie był zysk dla właściciela (Staszic się go zrzekł), lecz realizacja misji statutowej: 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 xml:space="preserve">"ratowania się wspólnie w nieszczęściach"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oraz </w:t>
            </w: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"udoskonalenia rolnictwa i przemysłu"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Wypracowane nadwyżki finansowe były w całości reinwestowane w dobrobyt członków (usługi społeczne) lub w rozwój kapitału wspólnoty (inwestycje, fundusz rezerwowy).</w:t>
            </w:r>
          </w:p>
        </w:tc>
      </w:tr>
    </w:tbl>
    <w:p w14:paraId="2DE90CD0" w14:textId="77777777" w:rsidR="00B1786C" w:rsidRPr="00122F35" w:rsidRDefault="00B1786C" w:rsidP="00B1786C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</w:p>
    <w:p w14:paraId="609D5CC1" w14:textId="77777777" w:rsidR="00B1786C" w:rsidRDefault="00B1786C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Hrubieszowskie Towarzystwo Rolnicze było w pełni funkcjonalnym, samowystarczalnym systemem. Stanisław Staszic zaprojektował je jako przedsiębiorstwo społeczne, w którym mechanizmy gospodarcze (przychody ze składek i dzierżaw) służyły bezpośrednio finansowaniu misji społecznej (bezpieczeństwo, zdrowie, edukacja), a demokratyczne zarządzanie (samorządność) zapewniało trwałość tego modelu.</w:t>
      </w:r>
    </w:p>
    <w:p w14:paraId="7AA4CE3E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8E4C652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2D231E2F" w14:textId="77777777" w:rsidR="00122F35" w:rsidRP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38C16195" w14:textId="71CE584B" w:rsidR="00B1786C" w:rsidRPr="00122F35" w:rsidRDefault="00BB5E17" w:rsidP="00B1786C">
      <w:pPr>
        <w:pStyle w:val="Nagwek1"/>
        <w:rPr>
          <w:rFonts w:ascii="Century Gothic" w:eastAsia="Times New Roman" w:hAnsi="Century Gothic"/>
          <w:lang w:eastAsia="pl-PL"/>
        </w:rPr>
      </w:pPr>
      <w:bookmarkStart w:id="2" w:name="_Toc217810443"/>
      <w:r>
        <w:rPr>
          <w:rFonts w:ascii="Century Gothic" w:eastAsia="Times New Roman" w:hAnsi="Century Gothic"/>
          <w:lang w:eastAsia="pl-PL"/>
        </w:rPr>
        <w:lastRenderedPageBreak/>
        <w:t xml:space="preserve">3. </w:t>
      </w:r>
      <w:r w:rsidR="00B1786C" w:rsidRPr="00122F35">
        <w:rPr>
          <w:rFonts w:ascii="Century Gothic" w:eastAsia="Times New Roman" w:hAnsi="Century Gothic"/>
          <w:lang w:eastAsia="pl-PL"/>
        </w:rPr>
        <w:t>Analiza Statutu HTR: Kluczowe Zasady Gospodarcze</w:t>
      </w:r>
      <w:bookmarkEnd w:id="2"/>
    </w:p>
    <w:p w14:paraId="6DC95F94" w14:textId="77777777" w:rsidR="00B1786C" w:rsidRPr="00122F35" w:rsidRDefault="00B1786C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Statut Hrubieszowskiego Towarzystwa Rolniczego (HTR), zwany "Ustawą", był rewolucyjnym dokumentem prawno-gospodarczym. Oprócz celów społecznych, zawierał on precyzyjnie zaprojektowany model ekonomiczny, który miał zapewnić wspólnocie trwałość i samowystarczalność. Poniższa tabela analizuje trzy kluczowe filary gospodarcze HTR: własność, zarządzanie i finanse.</w:t>
      </w:r>
    </w:p>
    <w:p w14:paraId="6164916C" w14:textId="77777777" w:rsidR="00B1786C" w:rsidRPr="00122F35" w:rsidRDefault="00F65154" w:rsidP="00B1786C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F65154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6112C306">
          <v:rect id="_x0000_i1028" alt="" style="width:449.95pt;height:.05pt;mso-width-percent:0;mso-height-percent:0;mso-width-percent:0;mso-height-percent:0" o:hrpct="992" o:hralign="center" o:hrstd="t" o:hr="t" fillcolor="#a0a0a0" stroked="f"/>
        </w:pict>
      </w:r>
    </w:p>
    <w:p w14:paraId="6A2BC236" w14:textId="77777777" w:rsidR="00B1786C" w:rsidRPr="00122F35" w:rsidRDefault="00B1786C" w:rsidP="00B1786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Tabela zasad gospodarczych HTR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7156"/>
      </w:tblGrid>
      <w:tr w:rsidR="00B1786C" w:rsidRPr="00122F35" w14:paraId="1B3A62D2" w14:textId="77777777" w:rsidTr="000D0F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C673A0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Filar Gospodarczy</w:t>
            </w:r>
          </w:p>
        </w:tc>
        <w:tc>
          <w:tcPr>
            <w:tcW w:w="0" w:type="auto"/>
            <w:vAlign w:val="center"/>
            <w:hideMark/>
          </w:tcPr>
          <w:p w14:paraId="774E8B14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Kluczowe zasady i mechanizmy (na podstawie Statutu/Ustawy)</w:t>
            </w:r>
          </w:p>
        </w:tc>
      </w:tr>
      <w:tr w:rsidR="00B1786C" w:rsidRPr="00122F35" w14:paraId="652B549F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DE2FD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Własność</w:t>
            </w:r>
          </w:p>
        </w:tc>
        <w:tc>
          <w:tcPr>
            <w:tcW w:w="0" w:type="auto"/>
            <w:vAlign w:val="center"/>
            <w:hideMark/>
          </w:tcPr>
          <w:p w14:paraId="2629CF71" w14:textId="77777777" w:rsidR="00B1786C" w:rsidRPr="00122F35" w:rsidRDefault="00B1786C" w:rsidP="00B1786C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Hybrydowy model własności: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Statut łączył własność indywidualną z kolektywną.</w:t>
            </w:r>
          </w:p>
          <w:p w14:paraId="2D07D920" w14:textId="77777777" w:rsidR="00B1786C" w:rsidRPr="00122F35" w:rsidRDefault="00B1786C" w:rsidP="00B1786C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Własność indywidualna (użytkowa):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Każdy członek (gospodarz) otrzymywał na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dziedziczne użytkowanie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ziemię uprawną i zabudowania. Był to akt uwłaszczenia, ale z ograniczeniami.</w:t>
            </w:r>
          </w:p>
          <w:p w14:paraId="21216782" w14:textId="77777777" w:rsidR="00B1786C" w:rsidRPr="00122F35" w:rsidRDefault="00B1786C" w:rsidP="00B1786C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Własność wspólna (kolektywna):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Lasy, pastwiska, stawy, a także cała infrastruktura przemysłowa (młyny, browar, gorzelnia, tartak, cegielnia, kuźnia, karczmy) stawały się niepodzielną i niezbywalną własnością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całego Towarzystwa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</w:p>
          <w:p w14:paraId="198CB9A0" w14:textId="77777777" w:rsidR="00B1786C" w:rsidRPr="00122F35" w:rsidRDefault="00B1786C" w:rsidP="00B1786C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Ochrona przed spekulacją: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Członek nie mógł sprzedać ani zastawić swojej ziemi osobom spoza Towarzystwa. Miało to chronić wspólnotę przed spekulacją, lichwą i powrotem do systemu feudalnego.</w:t>
            </w:r>
          </w:p>
          <w:p w14:paraId="46B9E8F8" w14:textId="77777777" w:rsidR="00B1786C" w:rsidRPr="00122F35" w:rsidRDefault="00B1786C" w:rsidP="00B1786C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Ochrona przed rozwarstwieniem: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Statut ograniczał maksymalną wielkość gospodarstwa do 100 morgów (ok. 50 ha), aby zapobiec ponownej koncentracji ziemi w rękach najbogatszych gospodarzy.</w:t>
            </w:r>
          </w:p>
        </w:tc>
      </w:tr>
      <w:tr w:rsidR="00B1786C" w:rsidRPr="00122F35" w14:paraId="67549460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5A527E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Zarządzanie (Governance)</w:t>
            </w:r>
          </w:p>
        </w:tc>
        <w:tc>
          <w:tcPr>
            <w:tcW w:w="0" w:type="auto"/>
            <w:vAlign w:val="center"/>
            <w:hideMark/>
          </w:tcPr>
          <w:p w14:paraId="061B99D9" w14:textId="77777777" w:rsidR="00B1786C" w:rsidRPr="00122F35" w:rsidRDefault="00B1786C" w:rsidP="00B1786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Demokracja gospodarcza: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Najwyższą władzą było Zgromadzenie wszystkich członków (gospodarzy).</w:t>
            </w:r>
          </w:p>
          <w:p w14:paraId="6BE9C6C9" w14:textId="77777777" w:rsidR="00B1786C" w:rsidRPr="00122F35" w:rsidRDefault="00B1786C" w:rsidP="00B1786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Władza wykonawcza (samorząd):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Członkowie wybierali spośród siebie kadencyjnych urzędników (Wójta, pisarza, kasjera) oraz Radę Gospodarczą (6-osobowy organ delegatów ze wsi).</w:t>
            </w:r>
          </w:p>
          <w:p w14:paraId="027C0CA0" w14:textId="77777777" w:rsidR="00B1786C" w:rsidRPr="00122F35" w:rsidRDefault="00B1786C" w:rsidP="00B1786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Profesjonalny management: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Staszic zatrudnił fachowych administratorów (byłych zarządców dworskich), którzy działali jako doradcy rolniczy i menedżerowie wspierający samorząd.</w:t>
            </w:r>
          </w:p>
          <w:p w14:paraId="6BFD167C" w14:textId="77777777" w:rsidR="00B1786C" w:rsidRPr="00122F35" w:rsidRDefault="00B1786C" w:rsidP="00B1786C">
            <w:pPr>
              <w:pStyle w:val="Akapitzlist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Nadzór (rola Prezesa):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W statucie istniała funkcja dziedzicznego prezesa (początkowo powiernika Staszica), która pełniła rolę "strażnika statutu" i nadzorcy, mającego chronić integralność instytucji przed zagrożeniami zewnętrznymi (np. wrogą szlachtą).</w:t>
            </w:r>
          </w:p>
        </w:tc>
      </w:tr>
      <w:tr w:rsidR="00B1786C" w:rsidRPr="00122F35" w14:paraId="555622F8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D04E9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Finanse</w:t>
            </w:r>
          </w:p>
        </w:tc>
        <w:tc>
          <w:tcPr>
            <w:tcW w:w="0" w:type="auto"/>
            <w:vAlign w:val="center"/>
            <w:hideMark/>
          </w:tcPr>
          <w:p w14:paraId="7E4236E8" w14:textId="77777777" w:rsidR="00B1786C" w:rsidRPr="00122F35" w:rsidRDefault="00B1786C" w:rsidP="00B1786C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Dwa źródła przychodów: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 xml:space="preserve">1. Składki (czynsze) płacone przez członków za użytkowanie ziemi.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2. Zyski z działalności gospodarczej Towarzystwa (głównie z dzierżawy wspólnych przedsiębiorstw – młynów, karczem itp.).</w:t>
            </w:r>
          </w:p>
          <w:p w14:paraId="4D41616F" w14:textId="77777777" w:rsidR="00B1786C" w:rsidRPr="00122F35" w:rsidRDefault="00B1786C" w:rsidP="00B1786C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Reinwestycja 100% nadwyżek: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Zysk nie był wypłacany jako dywidenda. W całości trafiał do "Kasy Wspólnej" i był przeznaczany na cele statutowe (społeczne) oraz inwestycje.</w:t>
            </w:r>
          </w:p>
          <w:p w14:paraId="6043C29A" w14:textId="77777777" w:rsidR="00B1786C" w:rsidRPr="00122F35" w:rsidRDefault="00B1786C" w:rsidP="00B1786C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Wewnętrzny bank (Kasa Pożyczkowa):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Towarzystwo prowadziło własny bank, który udzielał członkom nisko oprocentowanych kredytów (w pieniądzu i zbożu) na inwestycje (np. budowę murowanych domów) lub w razie nagłych potrzeb.</w:t>
            </w:r>
          </w:p>
          <w:p w14:paraId="228D81A3" w14:textId="77777777" w:rsidR="00B1786C" w:rsidRPr="00122F35" w:rsidRDefault="00B1786C" w:rsidP="00B1786C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Fundusz Ubezpieczeniowy: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Statutowy obowiązek "ratowania się wspólnie w nieszczęściach". Część funduszy była rezerwowana na bezzwrotne zapomogi dla członków dotkniętych klęską (pożar, gradobicie, choroba), co zapewniało stabilność ekonomiczną gospodarstw.</w:t>
            </w:r>
          </w:p>
          <w:p w14:paraId="29B30F13" w14:textId="77777777" w:rsidR="00B1786C" w:rsidRPr="00122F35" w:rsidRDefault="00B1786C" w:rsidP="00B1786C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Inwestycje w region: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Staszic zaprojektował mechanizm wsparcia lokalnego rynku – HTR udzielało tanich (0,5%) pożyczek kupcom z miasta Hrubieszów, stymulując handel i zapewniając sobie rynek zbytu.</w:t>
            </w:r>
          </w:p>
        </w:tc>
      </w:tr>
    </w:tbl>
    <w:p w14:paraId="6488607A" w14:textId="77777777" w:rsidR="00B1786C" w:rsidRPr="00122F35" w:rsidRDefault="00B1786C" w:rsidP="00B1786C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EEA2719" w14:textId="77777777" w:rsidR="00B1786C" w:rsidRPr="00122F35" w:rsidRDefault="00F65154" w:rsidP="00B1786C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F65154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2E0F2E78">
          <v:rect id="_x0000_i1027" alt="" style="width:449.95pt;height:.05pt;mso-width-percent:0;mso-height-percent:0;mso-width-percent:0;mso-height-percent:0" o:hrpct="992" o:hralign="center" o:hrstd="t" o:hr="t" fillcolor="#a0a0a0" stroked="f"/>
        </w:pict>
      </w:r>
    </w:p>
    <w:p w14:paraId="57EAD0CF" w14:textId="77777777" w:rsidR="00B1786C" w:rsidRDefault="00B1786C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lastRenderedPageBreak/>
        <w:t>Statut HTR był majstersztykiem inżynierii społeczno-gospodarczej. Staszic zaprojektował zamknięty, samowystarczalny system, w którym demokratyczne zarządzanie i mechanizmy rynkowe (dzierżawy, kredyty) generowały kapitał finansowy, który następnie był w całości reinwestowany w kapitał ludzki (edukacja, zdrowie) i kapitał społeczny (ubezpieczenia, samopomoc).</w:t>
      </w:r>
    </w:p>
    <w:p w14:paraId="22A73F74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D4E2833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80C8E02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65EF3584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0750287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6116480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79E31FD1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180C9C6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0D209B54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3991C1D6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70A08C31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B812EDC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5265E7EF" w14:textId="77777777" w:rsid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79F11FB2" w14:textId="77777777" w:rsidR="00122F35" w:rsidRPr="00122F35" w:rsidRDefault="00122F35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126CCEC9" w14:textId="7DD083B2" w:rsidR="00B1786C" w:rsidRPr="00122F35" w:rsidRDefault="00BB5E17" w:rsidP="00B1786C">
      <w:pPr>
        <w:pStyle w:val="Nagwek1"/>
        <w:rPr>
          <w:rFonts w:ascii="Century Gothic" w:eastAsia="Times New Roman" w:hAnsi="Century Gothic"/>
          <w:lang w:eastAsia="pl-PL"/>
        </w:rPr>
      </w:pPr>
      <w:bookmarkStart w:id="3" w:name="_Toc217810444"/>
      <w:r>
        <w:rPr>
          <w:rFonts w:ascii="Century Gothic" w:eastAsia="Times New Roman" w:hAnsi="Century Gothic"/>
          <w:lang w:eastAsia="pl-PL"/>
        </w:rPr>
        <w:lastRenderedPageBreak/>
        <w:t xml:space="preserve">4. </w:t>
      </w:r>
      <w:r w:rsidR="00B1786C" w:rsidRPr="00122F35">
        <w:rPr>
          <w:rFonts w:ascii="Century Gothic" w:eastAsia="Times New Roman" w:hAnsi="Century Gothic"/>
          <w:lang w:eastAsia="pl-PL"/>
        </w:rPr>
        <w:t>Porównanie innowacji społecznych: Staszic (HTR) vs. Robert Owen (New Lanark)</w:t>
      </w:r>
      <w:bookmarkEnd w:id="3"/>
    </w:p>
    <w:p w14:paraId="7345A9EB" w14:textId="77777777" w:rsidR="00B1786C" w:rsidRPr="00122F35" w:rsidRDefault="00B1786C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Eksperymenty Stanisława Staszica w Hrubieszowie (zał. 1812) i Roberta Owena w New Lanark (przejęte w 1799) są często przywoływane jako jedne z najważniejszych, pionierskich przykładów wczesnej myśli socjalistycznej i innowacji społecznej. Choć obie inicjatywy powstały niemal w tym samym czasie i miały na celu poprawę bytu ludności pracującej, ich filozofia, model zarządczy i struktura własności były fundamentalnie różne.</w:t>
      </w:r>
    </w:p>
    <w:p w14:paraId="52947F5A" w14:textId="77777777" w:rsidR="00B1786C" w:rsidRPr="00122F35" w:rsidRDefault="00F65154" w:rsidP="00B1786C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F65154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17FA577C">
          <v:rect id="_x0000_i1026" alt="" style="width:449.5pt;height:.05pt;mso-width-percent:0;mso-height-percent:0;mso-width-percent:0;mso-height-percent:0" o:hrpct="991" o:hralign="center" o:hrstd="t" o:hr="t" fillcolor="#a0a0a0" stroked="f"/>
        </w:pict>
      </w:r>
    </w:p>
    <w:p w14:paraId="25E67797" w14:textId="77777777" w:rsidR="00B1786C" w:rsidRPr="00122F35" w:rsidRDefault="00B1786C" w:rsidP="00B1786C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Tabela Porównawcza: HTR vs. New Lanark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476"/>
        <w:gridCol w:w="3817"/>
      </w:tblGrid>
      <w:tr w:rsidR="00B1786C" w:rsidRPr="00122F35" w14:paraId="6DADC6F3" w14:textId="77777777" w:rsidTr="000D0F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8691CF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Kryterium</w:t>
            </w:r>
          </w:p>
        </w:tc>
        <w:tc>
          <w:tcPr>
            <w:tcW w:w="3446" w:type="dxa"/>
            <w:vAlign w:val="center"/>
            <w:hideMark/>
          </w:tcPr>
          <w:p w14:paraId="66945D48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Robert Owen (New Lanark, Szkocja)</w:t>
            </w:r>
          </w:p>
        </w:tc>
        <w:tc>
          <w:tcPr>
            <w:tcW w:w="3772" w:type="dxa"/>
            <w:vAlign w:val="center"/>
            <w:hideMark/>
          </w:tcPr>
          <w:p w14:paraId="64CB7E01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Stanisław Staszic (HTR, Polska)</w:t>
            </w:r>
          </w:p>
        </w:tc>
      </w:tr>
      <w:tr w:rsidR="00B1786C" w:rsidRPr="00122F35" w14:paraId="18BA74D8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B64945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Model</w:t>
            </w:r>
          </w:p>
        </w:tc>
        <w:tc>
          <w:tcPr>
            <w:tcW w:w="3446" w:type="dxa"/>
            <w:vAlign w:val="center"/>
            <w:hideMark/>
          </w:tcPr>
          <w:p w14:paraId="7225B29B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Filantropijny kapitalizm przemysłowy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Było to prywatne przedsiębiorstwo przemysłowe (przędzalnia bawełny), którego oświecony właściciel tworzył wzorcowe warunki pracy i życia dla swoich robotników.</w:t>
            </w:r>
          </w:p>
        </w:tc>
        <w:tc>
          <w:tcPr>
            <w:tcW w:w="3772" w:type="dxa"/>
            <w:vAlign w:val="center"/>
            <w:hideMark/>
          </w:tcPr>
          <w:p w14:paraId="2B41DCA5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Demokratyczna spółdzielnia rolnicza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Było to przedsiębiorstwo rolnicze oparte na wspólnocie, w którym dotychczasowi chłopi pańszczyźniani stali się członkami-współzarządcami.</w:t>
            </w:r>
          </w:p>
        </w:tc>
      </w:tr>
      <w:tr w:rsidR="00B1786C" w:rsidRPr="00122F35" w14:paraId="2F45451B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214036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Własność</w:t>
            </w:r>
          </w:p>
        </w:tc>
        <w:tc>
          <w:tcPr>
            <w:tcW w:w="3446" w:type="dxa"/>
            <w:vAlign w:val="center"/>
            <w:hideMark/>
          </w:tcPr>
          <w:p w14:paraId="4AA924DE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Prywatna (Właściciel)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 xml:space="preserve">Robert Owen był właścicielem fabryki. Zyski z przedsiębiorstwa należały do niego, a on 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 xml:space="preserve">dobrowolnie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przeznaczał ich część na cele społeczne.</w:t>
            </w:r>
          </w:p>
        </w:tc>
        <w:tc>
          <w:tcPr>
            <w:tcW w:w="3772" w:type="dxa"/>
            <w:vAlign w:val="center"/>
            <w:hideMark/>
          </w:tcPr>
          <w:p w14:paraId="55F83CE7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Wspólna (Członkowie)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Staszic (założyciel)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 xml:space="preserve">zrzekł się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własności majątku (ziemi, lasów, młynów) i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przekazał władzę nad nim wspólnocie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Majątek stał się niepodzielną własnością Towarzystwa.</w:t>
            </w:r>
          </w:p>
        </w:tc>
      </w:tr>
      <w:tr w:rsidR="00B1786C" w:rsidRPr="00122F35" w14:paraId="16B2D2BA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8F8D3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Zarządzanie (Governance)</w:t>
            </w:r>
          </w:p>
        </w:tc>
        <w:tc>
          <w:tcPr>
            <w:tcW w:w="3446" w:type="dxa"/>
            <w:vAlign w:val="center"/>
            <w:hideMark/>
          </w:tcPr>
          <w:p w14:paraId="2EEE6C3A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"Z góry na dół" (Top-Down)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.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Był to model paternalistyczny. "Dobry pan" (Owen) decydował o reformach (zakaz pracy dzieci, szkoły, opieka medyczna) i narzucał je robotnikom dla ich dobra.</w:t>
            </w:r>
          </w:p>
        </w:tc>
        <w:tc>
          <w:tcPr>
            <w:tcW w:w="3772" w:type="dxa"/>
            <w:vAlign w:val="center"/>
            <w:hideMark/>
          </w:tcPr>
          <w:p w14:paraId="0BBAC20B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"Z dołu do góry" (Bottom-Up)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 xml:space="preserve">. 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br/>
              <w:t>Model oparty na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demokratycznym samorządzie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 Członkowie sami sobą rządzili, wybierając władze (Radę Gospodarczą) i decydując o podziale nadwyżek zgodnie ze statutem.</w:t>
            </w:r>
          </w:p>
        </w:tc>
      </w:tr>
      <w:tr w:rsidR="00B1786C" w:rsidRPr="00122F35" w14:paraId="5CC039CB" w14:textId="77777777" w:rsidTr="000D0F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ADBEC" w14:textId="77777777" w:rsidR="00B1786C" w:rsidRPr="00122F35" w:rsidRDefault="00B1786C" w:rsidP="000D0F65">
            <w:pPr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lastRenderedPageBreak/>
              <w:t>Cel / Metoda</w:t>
            </w:r>
          </w:p>
        </w:tc>
        <w:tc>
          <w:tcPr>
            <w:tcW w:w="3446" w:type="dxa"/>
            <w:vAlign w:val="center"/>
            <w:hideMark/>
          </w:tcPr>
          <w:p w14:paraId="03E3C8FA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Filantropia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Celem Owena było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stworzenie wzorcowego miejsca pracy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i udowodnienie, że humanitarne warunki podnoszą wydajność. Reformy były "darem" od właściciela dla pracowników.</w:t>
            </w:r>
          </w:p>
        </w:tc>
        <w:tc>
          <w:tcPr>
            <w:tcW w:w="3772" w:type="dxa"/>
            <w:vAlign w:val="center"/>
            <w:hideMark/>
          </w:tcPr>
          <w:p w14:paraId="54A1C2EF" w14:textId="77777777" w:rsidR="00B1786C" w:rsidRPr="00122F35" w:rsidRDefault="00B1786C" w:rsidP="000D0F65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</w:pPr>
            <w:r w:rsidRPr="00122F35">
              <w:rPr>
                <w:rFonts w:ascii="Century Gothic" w:eastAsia="Times New Roman" w:hAnsi="Century Gothic" w:cs="Times New Roman"/>
                <w:b/>
                <w:bCs/>
                <w:kern w:val="0"/>
                <w:lang w:eastAsia="pl-PL"/>
                <w14:ligatures w14:val="none"/>
              </w:rPr>
              <w:t>Uwłaszczenie (Empowerment)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 Celem Staszica było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stworzenie samorządnej republiki gospodarczej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. Opieka socjalna (szkoła, szpitalik) nie była darem, lecz </w:t>
            </w:r>
            <w:r w:rsidRPr="00122F35">
              <w:rPr>
                <w:rFonts w:ascii="Century Gothic" w:eastAsia="Times New Roman" w:hAnsi="Century Gothic" w:cs="Times New Roman"/>
                <w:i/>
                <w:iCs/>
                <w:kern w:val="0"/>
                <w:lang w:eastAsia="pl-PL"/>
                <w14:ligatures w14:val="none"/>
              </w:rPr>
              <w:t>statutowym obowiązkiem</w:t>
            </w:r>
            <w:r w:rsidRPr="00122F35">
              <w:rPr>
                <w:rFonts w:ascii="Century Gothic" w:eastAsia="Times New Roman" w:hAnsi="Century Gothic" w:cs="Times New Roman"/>
                <w:kern w:val="0"/>
                <w:lang w:eastAsia="pl-PL"/>
                <w14:ligatures w14:val="none"/>
              </w:rPr>
              <w:t> samorządnej organizacji wobec swoich członków.</w:t>
            </w:r>
          </w:p>
        </w:tc>
      </w:tr>
    </w:tbl>
    <w:p w14:paraId="5575FAF5" w14:textId="77777777" w:rsidR="00B1786C" w:rsidRPr="00122F35" w:rsidRDefault="00B1786C" w:rsidP="00B1786C">
      <w:pPr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</w:p>
    <w:p w14:paraId="2A297D85" w14:textId="77777777" w:rsidR="00B1786C" w:rsidRPr="00122F35" w:rsidRDefault="00F65154" w:rsidP="00B1786C">
      <w:pPr>
        <w:rPr>
          <w:rFonts w:ascii="Century Gothic" w:eastAsia="Times New Roman" w:hAnsi="Century Gothic" w:cs="Times New Roman"/>
          <w:kern w:val="0"/>
          <w:lang w:eastAsia="pl-PL"/>
          <w14:ligatures w14:val="none"/>
        </w:rPr>
      </w:pPr>
      <w:r w:rsidRPr="00F65154">
        <w:rPr>
          <w:rFonts w:ascii="Century Gothic" w:eastAsia="Times New Roman" w:hAnsi="Century Gothic" w:cs="Times New Roman"/>
          <w:noProof/>
          <w:kern w:val="0"/>
          <w:lang w:eastAsia="pl-PL"/>
        </w:rPr>
        <w:pict w14:anchorId="53FC02BE">
          <v:rect id="_x0000_i1025" alt="" style="width:449.5pt;height:.05pt;mso-width-percent:0;mso-height-percent:0;mso-width-percent:0;mso-height-percent:0" o:hrpct="991" o:hralign="center" o:hrstd="t" o:hr="t" fillcolor="#a0a0a0" stroked="f"/>
        </w:pict>
      </w:r>
    </w:p>
    <w:p w14:paraId="14C11C1B" w14:textId="77777777" w:rsidR="00B1786C" w:rsidRPr="00122F35" w:rsidRDefault="00B1786C" w:rsidP="00B1786C">
      <w:p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</w:pP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 xml:space="preserve">Inicjatywa Staszica, choć mniej znana na świecie, była instytucjonalnie znacznie bardziej radykalna niż eksperyment Owena. Owen stworzył </w:t>
      </w: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wzorcowe miejsce pracy</w:t>
      </w: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, podczas gdy Staszic zaprojektował </w:t>
      </w:r>
      <w:r w:rsidRPr="00122F35">
        <w:rPr>
          <w:rFonts w:ascii="Century Gothic" w:eastAsia="Times New Roman" w:hAnsi="Century Gothic" w:cs="Times New Roman"/>
          <w:b/>
          <w:bCs/>
          <w:color w:val="000000"/>
          <w:kern w:val="0"/>
          <w:lang w:eastAsia="pl-PL"/>
          <w14:ligatures w14:val="none"/>
        </w:rPr>
        <w:t>samorządną wspólnotę gospodarczą</w:t>
      </w:r>
      <w:r w:rsidRPr="00122F35">
        <w:rPr>
          <w:rFonts w:ascii="Century Gothic" w:eastAsia="Times New Roman" w:hAnsi="Century Gothic" w:cs="Times New Roman"/>
          <w:color w:val="000000"/>
          <w:kern w:val="0"/>
          <w:lang w:eastAsia="pl-PL"/>
          <w14:ligatures w14:val="none"/>
        </w:rPr>
        <w:t>. Model Owena opierał się na filantropii oświeconego kapitalisty, model Staszica – na demokratycznym uwłaszczeniu członków. Z tego powodu HTR jest uznawane za bezpośredniego prekursora nowoczesnego ruchu spółdzielczego.</w:t>
      </w:r>
    </w:p>
    <w:p w14:paraId="4F5FE18B" w14:textId="77777777" w:rsidR="00B1786C" w:rsidRPr="00122F35" w:rsidRDefault="00B1786C" w:rsidP="00B1786C">
      <w:pPr>
        <w:rPr>
          <w:rFonts w:ascii="Century Gothic" w:hAnsi="Century Gothic"/>
        </w:rPr>
      </w:pPr>
    </w:p>
    <w:p w14:paraId="66597029" w14:textId="77777777" w:rsidR="00B1786C" w:rsidRPr="00122F35" w:rsidRDefault="00B1786C" w:rsidP="00B1786C">
      <w:pPr>
        <w:rPr>
          <w:rFonts w:ascii="Century Gothic" w:hAnsi="Century Gothic"/>
        </w:rPr>
      </w:pPr>
    </w:p>
    <w:p w14:paraId="0FFC461C" w14:textId="77777777" w:rsidR="00B1786C" w:rsidRPr="00122F35" w:rsidRDefault="00B1786C" w:rsidP="00B1786C">
      <w:pPr>
        <w:rPr>
          <w:rFonts w:ascii="Century Gothic" w:hAnsi="Century Gothic"/>
        </w:rPr>
      </w:pPr>
    </w:p>
    <w:p w14:paraId="0D9A201C" w14:textId="77777777" w:rsidR="007B357B" w:rsidRPr="00122F35" w:rsidRDefault="007B357B">
      <w:pPr>
        <w:rPr>
          <w:rFonts w:ascii="Century Gothic" w:hAnsi="Century Gothic"/>
        </w:rPr>
      </w:pPr>
    </w:p>
    <w:sectPr w:rsidR="007B357B" w:rsidRPr="00122F35" w:rsidSect="00937BE7">
      <w:headerReference w:type="default" r:id="rId9"/>
      <w:footerReference w:type="even" r:id="rId10"/>
      <w:footerReference w:type="default" r:id="rId11"/>
      <w:pgSz w:w="11901" w:h="16817" w:code="9"/>
      <w:pgMar w:top="1418" w:right="1418" w:bottom="1418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BCAC" w14:textId="77777777" w:rsidR="00F65154" w:rsidRDefault="00F65154" w:rsidP="00B530E7">
      <w:r>
        <w:separator/>
      </w:r>
    </w:p>
  </w:endnote>
  <w:endnote w:type="continuationSeparator" w:id="0">
    <w:p w14:paraId="04213F1F" w14:textId="77777777" w:rsidR="00F65154" w:rsidRDefault="00F65154" w:rsidP="00B5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5793570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EAA27B3" w14:textId="6B5D24F6" w:rsidR="008A6FD8" w:rsidRDefault="008A6FD8" w:rsidP="00023D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5A2BD57E" w14:textId="77777777" w:rsidR="008A6FD8" w:rsidRDefault="008A6FD8" w:rsidP="008A6F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6154514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8B06C95" w14:textId="53DFC60C" w:rsidR="008A6FD8" w:rsidRDefault="008A6FD8" w:rsidP="00023D0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456EBC7" w14:textId="49EBF863" w:rsidR="00B530E7" w:rsidRPr="00B530E7" w:rsidRDefault="00B530E7" w:rsidP="008A6FD8">
    <w:pPr>
      <w:pStyle w:val="Stopka"/>
      <w:ind w:right="360"/>
      <w:rPr>
        <w:sz w:val="20"/>
        <w:szCs w:val="20"/>
      </w:rPr>
    </w:pPr>
    <w:r w:rsidRPr="004056C4">
      <w:rPr>
        <w:sz w:val="20"/>
        <w:szCs w:val="20"/>
      </w:rPr>
      <w:t>Materiały powstały w ramach projektu „Staszic 2.0" realizowanego przez Fundację Gospodarczą Północnej Wielkopolski, współfinansowanego ze środków Samorządu Województwa Wielkopolskiego</w:t>
    </w:r>
    <w:r>
      <w:rPr>
        <w:sz w:val="20"/>
        <w:szCs w:val="20"/>
      </w:rPr>
      <w:t>. | www.fgpw.pl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577E9" w14:textId="77777777" w:rsidR="00F65154" w:rsidRDefault="00F65154" w:rsidP="00B530E7">
      <w:r>
        <w:separator/>
      </w:r>
    </w:p>
  </w:footnote>
  <w:footnote w:type="continuationSeparator" w:id="0">
    <w:p w14:paraId="277AC765" w14:textId="77777777" w:rsidR="00F65154" w:rsidRDefault="00F65154" w:rsidP="00B53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D2EE" w14:textId="371EFB67" w:rsidR="00B530E7" w:rsidRDefault="00B530E7">
    <w:pPr>
      <w:pStyle w:val="Nagwek"/>
    </w:pPr>
    <w:r>
      <w:rPr>
        <w:noProof/>
      </w:rPr>
      <w:drawing>
        <wp:inline distT="0" distB="0" distL="0" distR="0" wp14:anchorId="3A9F6D8B" wp14:editId="113A4025">
          <wp:extent cx="2362756" cy="549972"/>
          <wp:effectExtent l="0" t="0" r="0" b="0"/>
          <wp:docPr id="308387" name="Obraz 1" descr="Obraz zawierający tekst, logo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387" name="Obraz 1" descr="Obraz zawierający tekst, logo, Czcionka, wizytówka&#10;&#10;Zawartość wygenerowana przez AI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52" t="14448" r="8324" b="21321"/>
                  <a:stretch>
                    <a:fillRect/>
                  </a:stretch>
                </pic:blipFill>
                <pic:spPr bwMode="auto">
                  <a:xfrm>
                    <a:off x="0" y="0"/>
                    <a:ext cx="2432024" cy="566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5D93FB" w14:textId="77777777" w:rsidR="00B530E7" w:rsidRDefault="00B530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4F46"/>
    <w:multiLevelType w:val="hybridMultilevel"/>
    <w:tmpl w:val="B96E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C11"/>
    <w:multiLevelType w:val="hybridMultilevel"/>
    <w:tmpl w:val="5F603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6ED2"/>
    <w:multiLevelType w:val="hybridMultilevel"/>
    <w:tmpl w:val="7BCA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D4672"/>
    <w:multiLevelType w:val="hybridMultilevel"/>
    <w:tmpl w:val="8B7A3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C505E"/>
    <w:multiLevelType w:val="hybridMultilevel"/>
    <w:tmpl w:val="D158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027E7"/>
    <w:multiLevelType w:val="hybridMultilevel"/>
    <w:tmpl w:val="2612D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25AD6"/>
    <w:multiLevelType w:val="hybridMultilevel"/>
    <w:tmpl w:val="01B86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D215C"/>
    <w:multiLevelType w:val="hybridMultilevel"/>
    <w:tmpl w:val="F892B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97716"/>
    <w:multiLevelType w:val="hybridMultilevel"/>
    <w:tmpl w:val="B3BCD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31AD0"/>
    <w:multiLevelType w:val="hybridMultilevel"/>
    <w:tmpl w:val="CA549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B669B"/>
    <w:multiLevelType w:val="hybridMultilevel"/>
    <w:tmpl w:val="04CC5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18659">
    <w:abstractNumId w:val="9"/>
  </w:num>
  <w:num w:numId="2" w16cid:durableId="775104798">
    <w:abstractNumId w:val="0"/>
  </w:num>
  <w:num w:numId="3" w16cid:durableId="376393204">
    <w:abstractNumId w:val="5"/>
  </w:num>
  <w:num w:numId="4" w16cid:durableId="1276795081">
    <w:abstractNumId w:val="7"/>
  </w:num>
  <w:num w:numId="5" w16cid:durableId="854197351">
    <w:abstractNumId w:val="2"/>
  </w:num>
  <w:num w:numId="6" w16cid:durableId="1697270940">
    <w:abstractNumId w:val="3"/>
  </w:num>
  <w:num w:numId="7" w16cid:durableId="111099792">
    <w:abstractNumId w:val="4"/>
  </w:num>
  <w:num w:numId="8" w16cid:durableId="597951723">
    <w:abstractNumId w:val="8"/>
  </w:num>
  <w:num w:numId="9" w16cid:durableId="1087923778">
    <w:abstractNumId w:val="6"/>
  </w:num>
  <w:num w:numId="10" w16cid:durableId="84351477">
    <w:abstractNumId w:val="10"/>
  </w:num>
  <w:num w:numId="11" w16cid:durableId="113733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9D"/>
    <w:rsid w:val="00024163"/>
    <w:rsid w:val="000318DA"/>
    <w:rsid w:val="000823DA"/>
    <w:rsid w:val="00122F35"/>
    <w:rsid w:val="0018660A"/>
    <w:rsid w:val="00263C3B"/>
    <w:rsid w:val="002650FD"/>
    <w:rsid w:val="00277C1B"/>
    <w:rsid w:val="00344518"/>
    <w:rsid w:val="004D59AE"/>
    <w:rsid w:val="004D6ABA"/>
    <w:rsid w:val="005E2D31"/>
    <w:rsid w:val="00613F9C"/>
    <w:rsid w:val="00630316"/>
    <w:rsid w:val="006A244F"/>
    <w:rsid w:val="007806DB"/>
    <w:rsid w:val="00791CCC"/>
    <w:rsid w:val="007B357B"/>
    <w:rsid w:val="008A6FD8"/>
    <w:rsid w:val="00937BE7"/>
    <w:rsid w:val="009710EB"/>
    <w:rsid w:val="00971CC1"/>
    <w:rsid w:val="009D44C0"/>
    <w:rsid w:val="009F1664"/>
    <w:rsid w:val="00B0409D"/>
    <w:rsid w:val="00B1786C"/>
    <w:rsid w:val="00B233B8"/>
    <w:rsid w:val="00B41B5A"/>
    <w:rsid w:val="00B530E7"/>
    <w:rsid w:val="00B65445"/>
    <w:rsid w:val="00BB5E17"/>
    <w:rsid w:val="00BC0E73"/>
    <w:rsid w:val="00C9735E"/>
    <w:rsid w:val="00D22C31"/>
    <w:rsid w:val="00D4421D"/>
    <w:rsid w:val="00DD7461"/>
    <w:rsid w:val="00F65154"/>
    <w:rsid w:val="00F761C5"/>
    <w:rsid w:val="00F9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A73DB"/>
  <w15:chartTrackingRefBased/>
  <w15:docId w15:val="{5F54F7E1-61AA-724F-AFD1-FD6B49E5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4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4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04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0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0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0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0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0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0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0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0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0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0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09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040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B0409D"/>
  </w:style>
  <w:style w:type="character" w:customStyle="1" w:styleId="export-sheets-button">
    <w:name w:val="export-sheets-button"/>
    <w:basedOn w:val="Domylnaczcionkaakapitu"/>
    <w:rsid w:val="00B0409D"/>
  </w:style>
  <w:style w:type="paragraph" w:styleId="Nagwek">
    <w:name w:val="header"/>
    <w:basedOn w:val="Normalny"/>
    <w:link w:val="NagwekZnak"/>
    <w:uiPriority w:val="99"/>
    <w:unhideWhenUsed/>
    <w:rsid w:val="00B530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0E7"/>
  </w:style>
  <w:style w:type="paragraph" w:styleId="Stopka">
    <w:name w:val="footer"/>
    <w:basedOn w:val="Normalny"/>
    <w:link w:val="StopkaZnak"/>
    <w:uiPriority w:val="99"/>
    <w:unhideWhenUsed/>
    <w:rsid w:val="00B53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0E7"/>
  </w:style>
  <w:style w:type="paragraph" w:styleId="Spistreci1">
    <w:name w:val="toc 1"/>
    <w:basedOn w:val="Normalny"/>
    <w:next w:val="Normalny"/>
    <w:autoRedefine/>
    <w:uiPriority w:val="39"/>
    <w:unhideWhenUsed/>
    <w:rsid w:val="00122F3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122F35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8A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E183D1-2661-694D-A74E-AE37A572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1893</Words>
  <Characters>14162</Characters>
  <Application>Microsoft Office Word</Application>
  <DocSecurity>0</DocSecurity>
  <Lines>544</Lines>
  <Paragraphs>145</Paragraphs>
  <ScaleCrop>false</ScaleCrop>
  <Company>Grupa MTC</Company>
  <LinksUpToDate>false</LinksUpToDate>
  <CharactersWithSpaces>15910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Tomaszewski</dc:creator>
  <cp:keywords/>
  <dc:description/>
  <cp:lastModifiedBy>Mariusz Tomaszewski</cp:lastModifiedBy>
  <cp:revision>8</cp:revision>
  <dcterms:created xsi:type="dcterms:W3CDTF">2025-11-09T19:02:00Z</dcterms:created>
  <dcterms:modified xsi:type="dcterms:W3CDTF">2026-01-13T18:58:00Z</dcterms:modified>
</cp:coreProperties>
</file>